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C2427A" w:rsidRDefault="003C2B76" w:rsidP="00AD2990">
            <w:pPr>
              <w:rPr>
                <w:sz w:val="24"/>
              </w:rPr>
            </w:pPr>
            <w:r>
              <w:rPr>
                <w:sz w:val="24"/>
              </w:rPr>
              <w:t>Kurumsal İ</w:t>
            </w:r>
            <w:r w:rsidR="007D5F25">
              <w:rPr>
                <w:sz w:val="24"/>
              </w:rPr>
              <w:t>ktisat</w:t>
            </w:r>
          </w:p>
        </w:tc>
        <w:tc>
          <w:tcPr>
            <w:tcW w:w="5113" w:type="dxa"/>
            <w:gridSpan w:val="7"/>
            <w:tcBorders>
              <w:top w:val="single" w:sz="12" w:space="0" w:color="auto"/>
              <w:left w:val="nil"/>
              <w:right w:val="single" w:sz="18" w:space="0" w:color="auto"/>
            </w:tcBorders>
          </w:tcPr>
          <w:p w:rsidR="00EF6D7F" w:rsidRPr="00F3022A" w:rsidRDefault="007D5F25" w:rsidP="00EF6D7F">
            <w:pPr>
              <w:rPr>
                <w:bCs/>
                <w:sz w:val="22"/>
                <w:lang w:val="en-US"/>
              </w:rPr>
            </w:pPr>
            <w:r>
              <w:rPr>
                <w:bCs/>
                <w:sz w:val="22"/>
                <w:lang w:val="en-US"/>
              </w:rPr>
              <w:t>Institutional</w:t>
            </w:r>
            <w:r w:rsidR="003573B7">
              <w:rPr>
                <w:bCs/>
                <w:sz w:val="22"/>
                <w:lang w:val="en-US"/>
              </w:rPr>
              <w:t xml:space="preserve"> Economics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7D5F25" w:rsidP="00EF6D7F">
            <w:pPr>
              <w:jc w:val="center"/>
              <w:rPr>
                <w:sz w:val="22"/>
                <w:szCs w:val="22"/>
                <w:lang w:val="en-US"/>
              </w:rPr>
            </w:pPr>
            <w:r>
              <w:rPr>
                <w:sz w:val="22"/>
                <w:szCs w:val="22"/>
                <w:lang w:val="en-US"/>
              </w:rPr>
              <w:t>ECN 310</w:t>
            </w:r>
            <w:r w:rsidR="00655CF5">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04E6D" w:rsidRDefault="00304E6D" w:rsidP="00304E6D">
            <w:pPr>
              <w:jc w:val="center"/>
              <w:rPr>
                <w:noProof/>
                <w:sz w:val="22"/>
                <w:szCs w:val="22"/>
              </w:rPr>
            </w:pPr>
            <w:r>
              <w:rPr>
                <w:noProof/>
                <w:sz w:val="22"/>
                <w:szCs w:val="22"/>
              </w:rPr>
              <w:t>İlkbahar</w:t>
            </w:r>
          </w:p>
          <w:p w:rsidR="006B3FAC" w:rsidRPr="00F3022A" w:rsidRDefault="00304E6D" w:rsidP="00304E6D">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8F7F4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F23B55" w:rsidP="00EF6D7F">
            <w:pPr>
              <w:jc w:val="center"/>
              <w:rPr>
                <w:sz w:val="22"/>
                <w:szCs w:val="22"/>
                <w:lang w:val="en-US"/>
              </w:rPr>
            </w:pPr>
            <w:r>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6B3FAC"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E1BFF"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6B3FAC"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6B3FAC" w:rsidP="00931C5C">
            <w:pPr>
              <w:rPr>
                <w:sz w:val="22"/>
                <w:szCs w:val="22"/>
                <w:lang w:val="en-US"/>
              </w:rPr>
            </w:pPr>
            <w:r>
              <w:rPr>
                <w:sz w:val="22"/>
                <w:szCs w:val="22"/>
                <w:lang w:val="en-US"/>
              </w:rPr>
              <w:t>Ekonomi / Lisans</w:t>
            </w:r>
            <w:r>
              <w:rPr>
                <w:sz w:val="22"/>
                <w:szCs w:val="22"/>
                <w:lang w:val="en-US"/>
              </w:rPr>
              <w:br/>
              <w:t>(Economics / Undergraduate)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37039A" w:rsidP="00931C5C">
            <w:pPr>
              <w:rPr>
                <w:sz w:val="22"/>
                <w:szCs w:val="22"/>
                <w:lang w:val="en-US"/>
              </w:rPr>
            </w:pPr>
            <w:r>
              <w:rPr>
                <w:sz w:val="22"/>
                <w:szCs w:val="22"/>
                <w:lang w:val="en-US"/>
              </w:rPr>
              <w:t>Zorunlu</w:t>
            </w:r>
            <w:r w:rsidR="006B3FAC">
              <w:rPr>
                <w:sz w:val="22"/>
                <w:szCs w:val="22"/>
                <w:lang w:val="en-US"/>
              </w:rPr>
              <w:br/>
              <w:t>(</w:t>
            </w:r>
            <w:r>
              <w:rPr>
                <w:sz w:val="22"/>
                <w:szCs w:val="22"/>
                <w:lang w:val="en-US"/>
              </w:rPr>
              <w:t>Required</w:t>
            </w:r>
            <w:r w:rsidR="006B3FAC">
              <w:rPr>
                <w:sz w:val="22"/>
                <w:szCs w:val="22"/>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3C2B76" w:rsidP="00931C5C">
            <w:pPr>
              <w:rPr>
                <w:sz w:val="22"/>
                <w:szCs w:val="22"/>
                <w:lang w:val="en-US"/>
              </w:rPr>
            </w:pPr>
            <w:r>
              <w:rPr>
                <w:sz w:val="22"/>
                <w:szCs w:val="22"/>
                <w:lang w:val="en-US"/>
              </w:rPr>
              <w:t>İ</w:t>
            </w:r>
            <w:r w:rsidR="006B3FAC">
              <w:rPr>
                <w:sz w:val="22"/>
                <w:szCs w:val="22"/>
                <w:lang w:val="en-US"/>
              </w:rPr>
              <w:t>ngilizce</w:t>
            </w:r>
          </w:p>
          <w:p w:rsidR="006B3FAC" w:rsidRPr="00F3022A" w:rsidRDefault="006B3FAC"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7D5F25" w:rsidP="00931C5C">
            <w:pPr>
              <w:rPr>
                <w:sz w:val="22"/>
                <w:szCs w:val="22"/>
                <w:lang w:val="en-US"/>
              </w:rPr>
            </w:pPr>
            <w:r>
              <w:rPr>
                <w:sz w:val="22"/>
                <w:szCs w:val="22"/>
                <w:lang w:val="en-US"/>
              </w:rPr>
              <w:t>ECN 1</w:t>
            </w:r>
            <w:r w:rsidR="003573B7">
              <w:rPr>
                <w:sz w:val="22"/>
                <w:szCs w:val="22"/>
                <w:lang w:val="en-US"/>
              </w:rPr>
              <w:t>01</w:t>
            </w:r>
            <w:r>
              <w:rPr>
                <w:sz w:val="22"/>
                <w:szCs w:val="22"/>
                <w:lang w:val="en-US"/>
              </w:rPr>
              <w:t>E</w:t>
            </w:r>
            <w:r>
              <w:rPr>
                <w:sz w:val="22"/>
                <w:szCs w:val="22"/>
                <w:lang w:val="en-US"/>
              </w:rPr>
              <w:br/>
              <w:t>(ECN 1</w:t>
            </w:r>
            <w:r w:rsidR="003573B7">
              <w:rPr>
                <w:sz w:val="22"/>
                <w:szCs w:val="22"/>
                <w:lang w:val="en-US"/>
              </w:rPr>
              <w:t>01</w:t>
            </w:r>
            <w:r w:rsidR="007D0567">
              <w:rPr>
                <w:sz w:val="22"/>
                <w:szCs w:val="22"/>
                <w:lang w:val="en-US"/>
              </w:rPr>
              <w:t>E</w:t>
            </w:r>
            <w:r w:rsidR="00F671CF">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F299B"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F299B" w:rsidP="00931C5C">
            <w:pPr>
              <w:jc w:val="center"/>
              <w:rPr>
                <w:sz w:val="22"/>
                <w:szCs w:val="22"/>
                <w:lang w:val="en-US"/>
              </w:rPr>
            </w:pPr>
            <w:r>
              <w:rPr>
                <w:sz w:val="22"/>
                <w:szCs w:val="22"/>
                <w:lang w:val="en-US"/>
              </w:rPr>
              <w:t>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3C2B76" w:rsidP="001E22D2">
            <w:pPr>
              <w:jc w:val="both"/>
              <w:rPr>
                <w:sz w:val="18"/>
                <w:szCs w:val="18"/>
                <w:lang w:val="en-US"/>
              </w:rPr>
            </w:pPr>
            <w:r>
              <w:t>Disiplinlerarası</w:t>
            </w:r>
            <w:r w:rsidR="00A648EE">
              <w:t xml:space="preserve"> olan ders mikroiktisat, hukuk</w:t>
            </w:r>
            <w:r>
              <w:t>, siyaset teorisi ve kamu seç</w:t>
            </w:r>
            <w:r w:rsidR="00897A81">
              <w:t>im teorisi gi</w:t>
            </w:r>
            <w:r>
              <w:t>bi disiplinlere ilişkin konuları</w:t>
            </w:r>
            <w:r w:rsidR="00897A81">
              <w:t xml:space="preserve"> kapsamaktadır. Kurumsal olarak nitelendirilen tarihi, dini ve kültürel faktörleri de ird</w:t>
            </w:r>
            <w:r>
              <w:t>eleyerek iktisat teorisinde yapılan iktisadi aktörlerin kısıtlı</w:t>
            </w:r>
            <w:r w:rsidR="00897A81">
              <w:t xml:space="preserve"> opt</w:t>
            </w:r>
            <w:r>
              <w:t>imizasyonu gibi standart varsayımların ö</w:t>
            </w:r>
            <w:r w:rsidR="00897A81">
              <w:t xml:space="preserve">tesine gecen bir perspektife sahiptir. </w:t>
            </w:r>
            <w:r w:rsidR="00413A9B">
              <w:t>Ders formel ve formel olmayan kur</w:t>
            </w:r>
            <w:r>
              <w:t>umlar, kurumsal değişmenin sebepleri ve sonuçları ve özellikle kurumların ekonomik büyümeye nası</w:t>
            </w:r>
            <w:r w:rsidR="00413A9B">
              <w:t xml:space="preserve">l etkisi olduğunu inceler. </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1E3F9E" w:rsidP="008B4F18">
            <w:pPr>
              <w:rPr>
                <w:sz w:val="18"/>
                <w:szCs w:val="18"/>
                <w:lang w:val="en-US"/>
              </w:rPr>
            </w:pPr>
            <w:r w:rsidRPr="00E35D63">
              <w:t xml:space="preserve">The course </w:t>
            </w:r>
            <w:r w:rsidR="008B4F18">
              <w:t xml:space="preserve">which is interdisciplinary in nature covers topics related to microeconomics, law, political theory and </w:t>
            </w:r>
            <w:r w:rsidR="000D4A5F">
              <w:t>public choice theory. It goes beyond the standard assumptions made in economic theory such as constrained optimization of economic agents by considering historical, religious and cultural factors which are called institutional. The course investigates formal and informal insti</w:t>
            </w:r>
            <w:r w:rsidR="00897A81">
              <w:t>tutions, causes and consequences</w:t>
            </w:r>
            <w:r w:rsidR="000D4A5F">
              <w:t xml:space="preserve"> of institutional change as well as institutional effects to economic growth.</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2B74F1" w:rsidRPr="000D46CB" w:rsidRDefault="003C2B76" w:rsidP="00BA354A">
            <w:pPr>
              <w:ind w:left="57"/>
              <w:jc w:val="both"/>
            </w:pPr>
            <w:r>
              <w:t>1- Öğ</w:t>
            </w:r>
            <w:r w:rsidR="00280D16" w:rsidRPr="000D46CB">
              <w:t>r</w:t>
            </w:r>
            <w:r>
              <w:t>encileri temel mikroiktisadi seçim teorisi araclarını</w:t>
            </w:r>
            <w:r w:rsidR="00280D16" w:rsidRPr="000D46CB">
              <w:t xml:space="preserve"> </w:t>
            </w:r>
            <w:r>
              <w:t>kullanabilmelerini sağlamak</w:t>
            </w:r>
            <w:r>
              <w:br/>
              <w:t>2- İnsan davranışını</w:t>
            </w:r>
            <w:r w:rsidR="00280D16" w:rsidRPr="000D46CB">
              <w:t xml:space="preserve"> belirleyen fo</w:t>
            </w:r>
            <w:r>
              <w:t>rmel ve formel olmayan kısıtları</w:t>
            </w:r>
            <w:r w:rsidR="00280D16" w:rsidRPr="000D46CB">
              <w:t xml:space="preserve"> anlatmak</w:t>
            </w:r>
          </w:p>
          <w:p w:rsidR="00280D16" w:rsidRPr="000D46CB" w:rsidRDefault="003C2B76" w:rsidP="00BA354A">
            <w:pPr>
              <w:ind w:left="57"/>
              <w:jc w:val="both"/>
            </w:pPr>
            <w:r>
              <w:t>3- Kurumsal özellikler ve ekonomik büyüme arası</w:t>
            </w:r>
            <w:r w:rsidR="00280D16" w:rsidRPr="000D46CB">
              <w:t>nda ilişkiyi anlatmak</w:t>
            </w:r>
          </w:p>
        </w:tc>
      </w:tr>
      <w:tr w:rsidR="00931C5C" w:rsidRPr="00F3022A" w:rsidTr="003570F8">
        <w:trPr>
          <w:cantSplit/>
          <w:trHeight w:val="1370"/>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0D46CB" w:rsidRDefault="000D4A5F" w:rsidP="00BA354A">
            <w:pPr>
              <w:rPr>
                <w:lang w:val="en-US"/>
              </w:rPr>
            </w:pPr>
            <w:r w:rsidRPr="000D46CB">
              <w:rPr>
                <w:lang w:val="en-US"/>
              </w:rPr>
              <w:t>1- To equip students with basic instruments of microeconomic choice theory</w:t>
            </w:r>
          </w:p>
          <w:p w:rsidR="000D4A5F" w:rsidRPr="000D46CB" w:rsidRDefault="000D4A5F" w:rsidP="00BA354A">
            <w:pPr>
              <w:rPr>
                <w:lang w:val="en-US"/>
              </w:rPr>
            </w:pPr>
            <w:r w:rsidRPr="000D46CB">
              <w:rPr>
                <w:lang w:val="en-US"/>
              </w:rPr>
              <w:t>2- To understand possible formal and informa</w:t>
            </w:r>
            <w:r w:rsidR="00280D16" w:rsidRPr="000D46CB">
              <w:rPr>
                <w:lang w:val="en-US"/>
              </w:rPr>
              <w:t>l constraints that determine human</w:t>
            </w:r>
            <w:r w:rsidRPr="000D46CB">
              <w:rPr>
                <w:lang w:val="en-US"/>
              </w:rPr>
              <w:t xml:space="preserve"> behavior</w:t>
            </w:r>
          </w:p>
          <w:p w:rsidR="000D4A5F" w:rsidRPr="000D46CB" w:rsidRDefault="000D4A5F" w:rsidP="00BA354A">
            <w:pPr>
              <w:rPr>
                <w:lang w:val="en-US"/>
              </w:rPr>
            </w:pPr>
            <w:r w:rsidRPr="000D46CB">
              <w:rPr>
                <w:lang w:val="en-US"/>
              </w:rPr>
              <w:t>3- To understand the relationship between institutional characteristics and economic growth</w:t>
            </w:r>
          </w:p>
        </w:tc>
      </w:tr>
      <w:tr w:rsidR="0045551C" w:rsidRPr="00F3022A" w:rsidTr="003570F8">
        <w:trPr>
          <w:cantSplit/>
          <w:trHeight w:val="30"/>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800788" w:rsidRPr="000D46CB" w:rsidRDefault="006803A1" w:rsidP="00BA354A">
            <w:pPr>
              <w:ind w:left="57"/>
              <w:jc w:val="both"/>
              <w:rPr>
                <w:lang w:val="en-US"/>
              </w:rPr>
            </w:pPr>
            <w:r w:rsidRPr="000D46CB">
              <w:t>Bu dersi başarıyla tama</w:t>
            </w:r>
            <w:r w:rsidR="004035EA" w:rsidRPr="000D46CB">
              <w:t>mlayan öğrenciler</w:t>
            </w:r>
            <w:r w:rsidRPr="000D46CB">
              <w:t xml:space="preserve"> aşağıdaki bilgi, beceri ve yetkinlikleri kazanırlar;</w:t>
            </w:r>
            <w:r w:rsidR="00930B16" w:rsidRPr="000D46CB">
              <w:br/>
            </w:r>
            <w:r w:rsidR="003C2B76">
              <w:rPr>
                <w:lang w:val="en-US"/>
              </w:rPr>
              <w:t>1- Standart mikroiktisadi seç</w:t>
            </w:r>
            <w:r w:rsidR="00057714" w:rsidRPr="000D46CB">
              <w:rPr>
                <w:lang w:val="en-US"/>
              </w:rPr>
              <w:t>im teorisi</w:t>
            </w:r>
            <w:r w:rsidR="003C2B76">
              <w:rPr>
                <w:lang w:val="en-US"/>
              </w:rPr>
              <w:t xml:space="preserve"> kullanarak insan davranışlarını</w:t>
            </w:r>
            <w:r w:rsidR="00057714" w:rsidRPr="000D46CB">
              <w:rPr>
                <w:lang w:val="en-US"/>
              </w:rPr>
              <w:t xml:space="preserve"> analiz edebilme becerisi</w:t>
            </w:r>
          </w:p>
          <w:p w:rsidR="00057714" w:rsidRPr="000D46CB" w:rsidRDefault="00057714" w:rsidP="00BA354A">
            <w:pPr>
              <w:ind w:left="57"/>
              <w:jc w:val="both"/>
              <w:rPr>
                <w:lang w:val="en-US"/>
              </w:rPr>
            </w:pPr>
            <w:r w:rsidRPr="000D46CB">
              <w:rPr>
                <w:lang w:val="en-US"/>
              </w:rPr>
              <w:t>2- For</w:t>
            </w:r>
            <w:r w:rsidR="003C2B76">
              <w:rPr>
                <w:lang w:val="en-US"/>
              </w:rPr>
              <w:t>mel ve formel olmayan kısıtların iktisadi işleyiş</w:t>
            </w:r>
            <w:r w:rsidRPr="000D46CB">
              <w:rPr>
                <w:lang w:val="en-US"/>
              </w:rPr>
              <w:t xml:space="preserve">lerdeki rollerini </w:t>
            </w:r>
            <w:r w:rsidR="003C2B76">
              <w:rPr>
                <w:lang w:val="en-US"/>
              </w:rPr>
              <w:t>değ</w:t>
            </w:r>
            <w:r w:rsidRPr="000D46CB">
              <w:rPr>
                <w:lang w:val="en-US"/>
              </w:rPr>
              <w:t>erlendirebilme becerisi</w:t>
            </w:r>
          </w:p>
          <w:p w:rsidR="00057714" w:rsidRPr="000D46CB" w:rsidRDefault="003C2B76" w:rsidP="00BA354A">
            <w:pPr>
              <w:ind w:left="57"/>
              <w:jc w:val="both"/>
              <w:rPr>
                <w:lang w:val="en-US"/>
              </w:rPr>
            </w:pPr>
            <w:r>
              <w:rPr>
                <w:lang w:val="en-US"/>
              </w:rPr>
              <w:t>3- Kurumsal özelliklerin ekonomik büyümeyi nasıl etkilediğini açıklayabilme yetkinliğ</w:t>
            </w:r>
            <w:r w:rsidR="00057714" w:rsidRPr="000D46CB">
              <w:rPr>
                <w:lang w:val="en-US"/>
              </w:rPr>
              <w:t>i</w:t>
            </w: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803A1" w:rsidRPr="000D46CB" w:rsidRDefault="004035EA" w:rsidP="006803A1">
            <w:pPr>
              <w:ind w:left="57"/>
              <w:jc w:val="both"/>
              <w:rPr>
                <w:lang w:val="en-US"/>
              </w:rPr>
            </w:pPr>
            <w:r w:rsidRPr="000D46CB">
              <w:rPr>
                <w:lang w:val="en-US"/>
              </w:rPr>
              <w:t>S</w:t>
            </w:r>
            <w:r w:rsidR="006803A1" w:rsidRPr="000D46CB">
              <w:rPr>
                <w:lang w:val="en-US"/>
              </w:rPr>
              <w:t>tudents who successfully pass this course gain knowledge, skills and competency such as:</w:t>
            </w:r>
          </w:p>
          <w:p w:rsidR="00800788" w:rsidRPr="000D46CB" w:rsidRDefault="000D4A5F" w:rsidP="00BA354A">
            <w:r w:rsidRPr="000D46CB">
              <w:t>1- Ability to analyze human behavior using standard microeconomic choice theory</w:t>
            </w:r>
          </w:p>
          <w:p w:rsidR="000D4A5F" w:rsidRPr="000D46CB" w:rsidRDefault="000D4A5F" w:rsidP="00BA354A">
            <w:r w:rsidRPr="000D46CB">
              <w:t xml:space="preserve">2- </w:t>
            </w:r>
            <w:r w:rsidR="00022FDA" w:rsidRPr="000D46CB">
              <w:t>Ability to assess the roles of formal and informal constraints that determine economic affairs</w:t>
            </w:r>
          </w:p>
          <w:p w:rsidR="00022FDA" w:rsidRPr="000D46CB" w:rsidRDefault="00022FDA" w:rsidP="00BA354A">
            <w:r w:rsidRPr="000D46CB">
              <w:t>3- Competency to explain how institutional characteristics interplay with economic growth</w:t>
            </w: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722062" w:rsidRDefault="005A5155" w:rsidP="00143DC9">
            <w:pPr>
              <w:tabs>
                <w:tab w:val="left" w:pos="34"/>
                <w:tab w:val="left" w:pos="459"/>
              </w:tabs>
              <w:overflowPunct/>
              <w:ind w:left="360"/>
              <w:textAlignment w:val="auto"/>
              <w:rPr>
                <w:lang w:val="en-US"/>
              </w:rPr>
            </w:pPr>
            <w:r w:rsidRPr="005A5155">
              <w:rPr>
                <w:b/>
                <w:lang w:val="en-US"/>
              </w:rPr>
              <w:t>Alston, Eggertsson, North</w:t>
            </w:r>
            <w:r>
              <w:rPr>
                <w:lang w:val="en-US"/>
              </w:rPr>
              <w:t xml:space="preserve"> (1998), </w:t>
            </w:r>
            <w:r w:rsidRPr="005A5155">
              <w:rPr>
                <w:i/>
                <w:lang w:val="en-US"/>
              </w:rPr>
              <w:t>Empirical Studies in Institutional Change</w:t>
            </w:r>
            <w:r>
              <w:rPr>
                <w:lang w:val="en-US"/>
              </w:rPr>
              <w:t>, Cambridge University Press</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Default="005A5155" w:rsidP="00847A96">
            <w:pPr>
              <w:overflowPunct/>
              <w:autoSpaceDE/>
              <w:autoSpaceDN/>
              <w:adjustRightInd/>
              <w:ind w:left="318"/>
              <w:textAlignment w:val="auto"/>
              <w:rPr>
                <w:lang w:val="en-US"/>
              </w:rPr>
            </w:pPr>
            <w:r>
              <w:rPr>
                <w:b/>
                <w:lang w:val="en-US"/>
              </w:rPr>
              <w:t xml:space="preserve">North, D. </w:t>
            </w:r>
            <w:r>
              <w:rPr>
                <w:lang w:val="en-US"/>
              </w:rPr>
              <w:t xml:space="preserve">(1990), </w:t>
            </w:r>
            <w:r w:rsidRPr="005A5155">
              <w:rPr>
                <w:i/>
                <w:lang w:val="en-US"/>
              </w:rPr>
              <w:t>Institutions, Institutional Change and Economic Performance</w:t>
            </w:r>
            <w:r>
              <w:rPr>
                <w:lang w:val="en-US"/>
              </w:rPr>
              <w:t>, Cambridge University Press</w:t>
            </w:r>
          </w:p>
          <w:p w:rsidR="005A5155" w:rsidRPr="005A5155" w:rsidRDefault="005A5155" w:rsidP="00847A96">
            <w:pPr>
              <w:overflowPunct/>
              <w:autoSpaceDE/>
              <w:autoSpaceDN/>
              <w:adjustRightInd/>
              <w:ind w:left="318"/>
              <w:textAlignment w:val="auto"/>
              <w:rPr>
                <w:caps/>
                <w:lang w:val="en-US"/>
              </w:rPr>
            </w:pPr>
            <w:r w:rsidRPr="005A5155">
              <w:rPr>
                <w:b/>
              </w:rPr>
              <w:t>Coase, R</w:t>
            </w:r>
            <w:r w:rsidRPr="005A5155">
              <w:t>.</w:t>
            </w:r>
            <w:r w:rsidRPr="005A5155">
              <w:rPr>
                <w:lang w:val="en-US"/>
              </w:rPr>
              <w:t xml:space="preserve"> (1988), </w:t>
            </w:r>
            <w:r w:rsidRPr="005A5155">
              <w:rPr>
                <w:i/>
                <w:lang w:val="en-US"/>
              </w:rPr>
              <w:t>The Firm, the Market and the Law</w:t>
            </w:r>
            <w:r w:rsidRPr="005A5155">
              <w:rPr>
                <w:lang w:val="en-US"/>
              </w:rPr>
              <w:t>, University Chicago Press</w:t>
            </w:r>
          </w:p>
        </w:tc>
      </w:tr>
      <w:tr w:rsidR="0037039A"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37039A" w:rsidRPr="00EF6D7F" w:rsidRDefault="0037039A" w:rsidP="008E6FFC">
            <w:pPr>
              <w:rPr>
                <w:b/>
                <w:sz w:val="22"/>
                <w:szCs w:val="22"/>
              </w:rPr>
            </w:pPr>
            <w:r w:rsidRPr="00EF6D7F">
              <w:rPr>
                <w:b/>
                <w:sz w:val="22"/>
                <w:szCs w:val="22"/>
              </w:rPr>
              <w:t>Ödevler ve Projeler</w:t>
            </w:r>
          </w:p>
          <w:p w:rsidR="0037039A" w:rsidRPr="00F3022A" w:rsidRDefault="0037039A" w:rsidP="008E6FFC">
            <w:pPr>
              <w:rPr>
                <w:b/>
                <w:lang w:val="en-US"/>
              </w:rPr>
            </w:pPr>
          </w:p>
          <w:p w:rsidR="0037039A" w:rsidRPr="00F3022A" w:rsidRDefault="0037039A"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37039A" w:rsidRPr="003C2B76" w:rsidRDefault="003C2B76" w:rsidP="001F0FF9">
            <w:r>
              <w:t>Öğrenciler haftalık verilen okumaları yapmaları</w:t>
            </w:r>
            <w:r w:rsidR="0037039A" w:rsidRPr="00E35D63">
              <w:t xml:space="preserve"> ve verilen problemleri çözmeleri gerekmektedir.</w:t>
            </w:r>
            <w:r>
              <w:t xml:space="preserve"> Ayrıca bir dönem projesi yapmaları</w:t>
            </w:r>
            <w:r w:rsidR="0037039A">
              <w:t xml:space="preserve"> gerekmektedir.</w:t>
            </w:r>
          </w:p>
        </w:tc>
      </w:tr>
      <w:tr w:rsidR="0037039A" w:rsidRPr="00F3022A" w:rsidTr="00F3022A">
        <w:trPr>
          <w:trHeight w:val="387"/>
        </w:trPr>
        <w:tc>
          <w:tcPr>
            <w:tcW w:w="2943" w:type="dxa"/>
            <w:vMerge/>
            <w:tcBorders>
              <w:left w:val="single" w:sz="18" w:space="0" w:color="auto"/>
              <w:bottom w:val="single" w:sz="18" w:space="0" w:color="auto"/>
              <w:right w:val="single" w:sz="12" w:space="0" w:color="auto"/>
            </w:tcBorders>
          </w:tcPr>
          <w:p w:rsidR="0037039A" w:rsidRPr="00F3022A" w:rsidRDefault="0037039A"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7039A" w:rsidRPr="00F66FD1" w:rsidRDefault="0037039A" w:rsidP="001F0FF9">
            <w:pPr>
              <w:rPr>
                <w:sz w:val="18"/>
                <w:szCs w:val="18"/>
              </w:rPr>
            </w:pPr>
            <w:r w:rsidRPr="00E35D63">
              <w:rPr>
                <w:lang w:val="en-US"/>
              </w:rPr>
              <w:t>The students</w:t>
            </w:r>
            <w:r>
              <w:rPr>
                <w:lang w:val="en-US"/>
              </w:rPr>
              <w:t xml:space="preserve"> should read the assigned materials and </w:t>
            </w:r>
            <w:r w:rsidRPr="00E35D63">
              <w:rPr>
                <w:lang w:val="en-US"/>
              </w:rPr>
              <w:t>solve the assigned problems.</w:t>
            </w:r>
            <w:r>
              <w:rPr>
                <w:lang w:val="en-US"/>
              </w:rPr>
              <w:t xml:space="preserve"> They should also write a term paper.</w:t>
            </w:r>
          </w:p>
        </w:tc>
      </w:tr>
      <w:tr w:rsidR="0037039A"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7039A" w:rsidRPr="00EF6D7F" w:rsidRDefault="0037039A" w:rsidP="008E6FFC">
            <w:pPr>
              <w:rPr>
                <w:b/>
                <w:sz w:val="22"/>
                <w:szCs w:val="22"/>
              </w:rPr>
            </w:pPr>
            <w:r w:rsidRPr="00EF6D7F">
              <w:rPr>
                <w:b/>
                <w:sz w:val="22"/>
                <w:szCs w:val="22"/>
              </w:rPr>
              <w:t>Laboratuar Uygulamaları</w:t>
            </w:r>
          </w:p>
          <w:p w:rsidR="0037039A" w:rsidRPr="00F3022A" w:rsidRDefault="0037039A" w:rsidP="008E6FFC">
            <w:pPr>
              <w:rPr>
                <w:b/>
                <w:lang w:val="en-US"/>
              </w:rPr>
            </w:pPr>
          </w:p>
          <w:p w:rsidR="0037039A" w:rsidRPr="00F3022A" w:rsidRDefault="0037039A"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37039A" w:rsidRPr="002D1C4A" w:rsidRDefault="0037039A" w:rsidP="00B24C74">
            <w:pPr>
              <w:rPr>
                <w:caps/>
                <w:lang w:val="en-US"/>
              </w:rPr>
            </w:pPr>
            <w:r w:rsidRPr="00E35D63">
              <w:t>Yok</w:t>
            </w:r>
          </w:p>
        </w:tc>
      </w:tr>
      <w:tr w:rsidR="0037039A" w:rsidRPr="00F3022A" w:rsidTr="00F3022A">
        <w:trPr>
          <w:trHeight w:val="348"/>
        </w:trPr>
        <w:tc>
          <w:tcPr>
            <w:tcW w:w="2943" w:type="dxa"/>
            <w:vMerge/>
            <w:tcBorders>
              <w:left w:val="single" w:sz="18" w:space="0" w:color="auto"/>
              <w:bottom w:val="single" w:sz="18" w:space="0" w:color="auto"/>
              <w:right w:val="single" w:sz="12" w:space="0" w:color="auto"/>
            </w:tcBorders>
          </w:tcPr>
          <w:p w:rsidR="0037039A" w:rsidRPr="00F3022A" w:rsidRDefault="0037039A"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7039A" w:rsidRPr="002D1C4A" w:rsidRDefault="0037039A" w:rsidP="00B24C74">
            <w:pPr>
              <w:rPr>
                <w:caps/>
                <w:lang w:val="en-US"/>
              </w:rPr>
            </w:pPr>
            <w:r w:rsidRPr="00E35D63">
              <w:rPr>
                <w:lang w:val="en-US"/>
              </w:rPr>
              <w:t>None</w:t>
            </w:r>
          </w:p>
        </w:tc>
      </w:tr>
      <w:tr w:rsidR="0037039A"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37039A" w:rsidRPr="00EF6D7F" w:rsidRDefault="0037039A" w:rsidP="008E6FFC">
            <w:pPr>
              <w:rPr>
                <w:b/>
                <w:sz w:val="22"/>
                <w:szCs w:val="22"/>
              </w:rPr>
            </w:pPr>
            <w:r w:rsidRPr="00EF6D7F">
              <w:rPr>
                <w:b/>
                <w:sz w:val="22"/>
                <w:szCs w:val="22"/>
              </w:rPr>
              <w:t>Bilgisayar Kullanımı</w:t>
            </w:r>
          </w:p>
          <w:p w:rsidR="0037039A" w:rsidRPr="00F3022A" w:rsidRDefault="0037039A" w:rsidP="008E6FFC">
            <w:pPr>
              <w:rPr>
                <w:b/>
                <w:lang w:val="en-US"/>
              </w:rPr>
            </w:pPr>
          </w:p>
          <w:p w:rsidR="0037039A" w:rsidRPr="00F3022A" w:rsidRDefault="0037039A"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37039A" w:rsidRPr="00F3022A" w:rsidRDefault="0037039A" w:rsidP="00F66FD1">
            <w:pPr>
              <w:rPr>
                <w:b/>
                <w:caps/>
                <w:lang w:val="en-US"/>
              </w:rPr>
            </w:pPr>
            <w:r w:rsidRPr="00E35D63">
              <w:t>Yok</w:t>
            </w:r>
          </w:p>
        </w:tc>
      </w:tr>
      <w:tr w:rsidR="0037039A" w:rsidRPr="00F3022A" w:rsidTr="00F3022A">
        <w:trPr>
          <w:trHeight w:val="348"/>
        </w:trPr>
        <w:tc>
          <w:tcPr>
            <w:tcW w:w="2943" w:type="dxa"/>
            <w:vMerge/>
            <w:tcBorders>
              <w:left w:val="single" w:sz="18" w:space="0" w:color="auto"/>
              <w:bottom w:val="single" w:sz="18" w:space="0" w:color="auto"/>
              <w:right w:val="single" w:sz="12" w:space="0" w:color="auto"/>
            </w:tcBorders>
          </w:tcPr>
          <w:p w:rsidR="0037039A" w:rsidRPr="00F3022A" w:rsidRDefault="0037039A"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7039A" w:rsidRPr="00F3022A" w:rsidRDefault="0037039A" w:rsidP="00B24C74">
            <w:pPr>
              <w:rPr>
                <w:b/>
                <w:caps/>
                <w:lang w:val="en-US"/>
              </w:rPr>
            </w:pPr>
            <w:r w:rsidRPr="00E35D63">
              <w:rPr>
                <w:lang w:val="en-US"/>
              </w:rPr>
              <w:t>None</w:t>
            </w:r>
          </w:p>
        </w:tc>
      </w:tr>
      <w:tr w:rsidR="0037039A"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37039A" w:rsidRPr="00EF6D7F" w:rsidRDefault="0037039A" w:rsidP="008E6FFC">
            <w:pPr>
              <w:rPr>
                <w:b/>
                <w:sz w:val="22"/>
                <w:szCs w:val="22"/>
              </w:rPr>
            </w:pPr>
            <w:r w:rsidRPr="00EF6D7F">
              <w:rPr>
                <w:b/>
                <w:sz w:val="22"/>
                <w:szCs w:val="22"/>
              </w:rPr>
              <w:t>Diğer Uygulamalar</w:t>
            </w:r>
          </w:p>
          <w:p w:rsidR="0037039A" w:rsidRPr="00F3022A" w:rsidRDefault="0037039A" w:rsidP="008E6FFC">
            <w:pPr>
              <w:rPr>
                <w:b/>
                <w:lang w:val="en-US"/>
              </w:rPr>
            </w:pPr>
          </w:p>
          <w:p w:rsidR="0037039A" w:rsidRPr="00F3022A" w:rsidRDefault="0037039A"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37039A" w:rsidRPr="00F3022A" w:rsidRDefault="0037039A" w:rsidP="00B24C74">
            <w:pPr>
              <w:rPr>
                <w:b/>
                <w:caps/>
                <w:lang w:val="en-US"/>
              </w:rPr>
            </w:pPr>
            <w:r w:rsidRPr="00E35D63">
              <w:t>Yok</w:t>
            </w:r>
          </w:p>
        </w:tc>
      </w:tr>
      <w:tr w:rsidR="0037039A" w:rsidRPr="00F3022A" w:rsidTr="00F3022A">
        <w:trPr>
          <w:trHeight w:val="377"/>
        </w:trPr>
        <w:tc>
          <w:tcPr>
            <w:tcW w:w="2943" w:type="dxa"/>
            <w:vMerge/>
            <w:tcBorders>
              <w:left w:val="single" w:sz="18" w:space="0" w:color="auto"/>
              <w:bottom w:val="single" w:sz="18" w:space="0" w:color="auto"/>
              <w:right w:val="single" w:sz="12" w:space="0" w:color="auto"/>
            </w:tcBorders>
          </w:tcPr>
          <w:p w:rsidR="0037039A" w:rsidRPr="00F3022A" w:rsidRDefault="0037039A"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7039A" w:rsidRPr="00F3022A" w:rsidRDefault="0037039A" w:rsidP="00B24C74">
            <w:pPr>
              <w:rPr>
                <w:b/>
                <w:caps/>
                <w:lang w:val="en-US"/>
              </w:rPr>
            </w:pPr>
            <w:r w:rsidRPr="00E35D63">
              <w:rPr>
                <w:lang w:val="en-US"/>
              </w:rPr>
              <w:t>None</w:t>
            </w:r>
          </w:p>
        </w:tc>
      </w:tr>
      <w:tr w:rsidR="0037039A" w:rsidRPr="00F3022A" w:rsidTr="00F3022A">
        <w:tc>
          <w:tcPr>
            <w:tcW w:w="2943" w:type="dxa"/>
            <w:vMerge w:val="restart"/>
            <w:tcBorders>
              <w:top w:val="single" w:sz="18" w:space="0" w:color="auto"/>
              <w:left w:val="single" w:sz="18" w:space="0" w:color="auto"/>
              <w:right w:val="single" w:sz="12" w:space="0" w:color="auto"/>
            </w:tcBorders>
          </w:tcPr>
          <w:p w:rsidR="0037039A" w:rsidRPr="00EF6D7F" w:rsidRDefault="0037039A" w:rsidP="008E6FFC">
            <w:pPr>
              <w:rPr>
                <w:b/>
                <w:sz w:val="22"/>
                <w:szCs w:val="22"/>
              </w:rPr>
            </w:pPr>
            <w:r w:rsidRPr="00EF6D7F">
              <w:rPr>
                <w:b/>
                <w:sz w:val="22"/>
                <w:szCs w:val="22"/>
              </w:rPr>
              <w:t>Başarı Değerlendirme</w:t>
            </w:r>
          </w:p>
          <w:p w:rsidR="0037039A" w:rsidRPr="00EF6D7F" w:rsidRDefault="0037039A" w:rsidP="008E6FFC">
            <w:pPr>
              <w:rPr>
                <w:b/>
                <w:sz w:val="22"/>
                <w:szCs w:val="22"/>
              </w:rPr>
            </w:pPr>
            <w:r w:rsidRPr="00EF6D7F">
              <w:rPr>
                <w:b/>
                <w:sz w:val="22"/>
                <w:szCs w:val="22"/>
              </w:rPr>
              <w:t xml:space="preserve">Sistemi </w:t>
            </w:r>
          </w:p>
          <w:p w:rsidR="0037039A" w:rsidRPr="00F3022A" w:rsidRDefault="0037039A" w:rsidP="008E6FFC">
            <w:pPr>
              <w:rPr>
                <w:b/>
                <w:lang w:val="en-US"/>
              </w:rPr>
            </w:pPr>
          </w:p>
          <w:p w:rsidR="0037039A" w:rsidRPr="00F3022A" w:rsidRDefault="0037039A" w:rsidP="008E6FFC">
            <w:pPr>
              <w:rPr>
                <w:b/>
                <w:lang w:val="en-US"/>
              </w:rPr>
            </w:pPr>
            <w:r w:rsidRPr="00F3022A">
              <w:rPr>
                <w:b/>
                <w:lang w:val="en-US"/>
              </w:rPr>
              <w:t>(Assessment Criteria)</w:t>
            </w:r>
          </w:p>
          <w:p w:rsidR="0037039A" w:rsidRPr="00F3022A" w:rsidRDefault="0037039A"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37039A" w:rsidRPr="00FD0E0B" w:rsidRDefault="0037039A" w:rsidP="008E6FFC">
            <w:pPr>
              <w:rPr>
                <w:b/>
              </w:rPr>
            </w:pPr>
            <w:r w:rsidRPr="00FD0E0B">
              <w:rPr>
                <w:b/>
              </w:rPr>
              <w:t>Faaliyetler</w:t>
            </w:r>
          </w:p>
          <w:p w:rsidR="0037039A" w:rsidRPr="00FD0E0B" w:rsidRDefault="0037039A"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7039A" w:rsidRPr="00FD0E0B" w:rsidRDefault="0037039A" w:rsidP="00C353A3">
            <w:pPr>
              <w:jc w:val="center"/>
              <w:rPr>
                <w:b/>
              </w:rPr>
            </w:pPr>
            <w:r w:rsidRPr="00FD0E0B">
              <w:rPr>
                <w:b/>
              </w:rPr>
              <w:t>Adedi</w:t>
            </w:r>
          </w:p>
          <w:p w:rsidR="0037039A" w:rsidRPr="00FD0E0B" w:rsidRDefault="0037039A"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37039A" w:rsidRPr="00FD0E0B" w:rsidRDefault="0037039A" w:rsidP="00C353A3">
            <w:pPr>
              <w:jc w:val="center"/>
              <w:rPr>
                <w:b/>
                <w:lang w:val="en-US"/>
              </w:rPr>
            </w:pPr>
            <w:r w:rsidRPr="00FD0E0B">
              <w:rPr>
                <w:b/>
              </w:rPr>
              <w:t>Değerlendirmedeki Katkısı</w:t>
            </w:r>
            <w:r w:rsidRPr="00FD0E0B">
              <w:rPr>
                <w:b/>
                <w:lang w:val="en-US"/>
              </w:rPr>
              <w:t>, %</w:t>
            </w:r>
          </w:p>
          <w:p w:rsidR="0037039A" w:rsidRPr="00FD0E0B" w:rsidRDefault="0037039A" w:rsidP="00C353A3">
            <w:pPr>
              <w:jc w:val="center"/>
              <w:rPr>
                <w:b/>
                <w:lang w:val="en-US"/>
              </w:rPr>
            </w:pPr>
            <w:r w:rsidRPr="00FD0E0B">
              <w:rPr>
                <w:b/>
                <w:lang w:val="en-US"/>
              </w:rPr>
              <w:t>(Effects on Grading, %)</w:t>
            </w: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Yıl İçi Sınavları</w:t>
            </w:r>
          </w:p>
          <w:p w:rsidR="0037039A" w:rsidRPr="00FD0E0B" w:rsidRDefault="0037039A"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F63B5C">
            <w:pPr>
              <w:jc w:val="center"/>
              <w:rPr>
                <w:b/>
                <w:caps/>
                <w:lang w:val="en-US"/>
              </w:rPr>
            </w:pPr>
            <w:r>
              <w:rPr>
                <w:b/>
                <w:caps/>
                <w:lang w:val="en-US"/>
              </w:rPr>
              <w:t>%30</w:t>
            </w: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Kısa Sınavlar</w:t>
            </w:r>
          </w:p>
          <w:p w:rsidR="0037039A" w:rsidRPr="00FD0E0B" w:rsidRDefault="0037039A"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C353A3">
            <w:pPr>
              <w:jc w:val="center"/>
              <w:rPr>
                <w:b/>
                <w:caps/>
                <w:lang w:val="en-US"/>
              </w:rPr>
            </w:pP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Ödevler</w:t>
            </w:r>
          </w:p>
          <w:p w:rsidR="0037039A" w:rsidRPr="00FD0E0B" w:rsidRDefault="0037039A"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B24C74">
            <w:pPr>
              <w:jc w:val="center"/>
              <w:rPr>
                <w:b/>
                <w:caps/>
                <w:lang w:val="en-US"/>
              </w:rPr>
            </w:pPr>
            <w:r>
              <w:rPr>
                <w:b/>
                <w:caps/>
                <w:lang w:val="en-US"/>
              </w:rPr>
              <w:t>%15</w:t>
            </w: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Projeler</w:t>
            </w:r>
          </w:p>
          <w:p w:rsidR="0037039A" w:rsidRPr="00FD0E0B" w:rsidRDefault="0037039A"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C353A3">
            <w:pPr>
              <w:jc w:val="center"/>
              <w:rPr>
                <w:b/>
                <w:caps/>
                <w:lang w:val="en-US"/>
              </w:rPr>
            </w:pPr>
            <w:r>
              <w:rPr>
                <w:b/>
                <w:caps/>
                <w:lang w:val="en-US"/>
              </w:rPr>
              <w:t>%15</w:t>
            </w: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Dönem Ödevi/Projesi</w:t>
            </w:r>
          </w:p>
          <w:p w:rsidR="0037039A" w:rsidRPr="00FD0E0B" w:rsidRDefault="0037039A"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C353A3">
            <w:pPr>
              <w:jc w:val="center"/>
              <w:rPr>
                <w:b/>
                <w:caps/>
                <w:lang w:val="en-US"/>
              </w:rPr>
            </w:pP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Laboratuar Uygulaması</w:t>
            </w:r>
          </w:p>
          <w:p w:rsidR="0037039A" w:rsidRPr="00FD0E0B" w:rsidRDefault="0037039A"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C353A3">
            <w:pPr>
              <w:jc w:val="center"/>
              <w:rPr>
                <w:b/>
                <w:caps/>
                <w:lang w:val="en-US"/>
              </w:rPr>
            </w:pPr>
          </w:p>
        </w:tc>
      </w:tr>
      <w:tr w:rsidR="0037039A" w:rsidRPr="00F3022A" w:rsidTr="00F3022A">
        <w:tc>
          <w:tcPr>
            <w:tcW w:w="2943" w:type="dxa"/>
            <w:vMerge/>
            <w:tcBorders>
              <w:left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7039A" w:rsidRPr="00FD0E0B" w:rsidRDefault="0037039A" w:rsidP="00497E7E">
            <w:pPr>
              <w:rPr>
                <w:b/>
              </w:rPr>
            </w:pPr>
            <w:r w:rsidRPr="00FD0E0B">
              <w:rPr>
                <w:b/>
              </w:rPr>
              <w:t>Diğer Uygulamalar</w:t>
            </w:r>
          </w:p>
          <w:p w:rsidR="0037039A" w:rsidRPr="00FD0E0B" w:rsidRDefault="0037039A"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37039A" w:rsidRPr="00FD0E0B" w:rsidRDefault="0037039A"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37039A" w:rsidRPr="00FD0E0B" w:rsidRDefault="0037039A" w:rsidP="00C353A3">
            <w:pPr>
              <w:jc w:val="center"/>
              <w:rPr>
                <w:b/>
                <w:caps/>
                <w:lang w:val="en-US"/>
              </w:rPr>
            </w:pPr>
          </w:p>
        </w:tc>
      </w:tr>
      <w:tr w:rsidR="0037039A" w:rsidRPr="00F3022A" w:rsidTr="00F3022A">
        <w:tc>
          <w:tcPr>
            <w:tcW w:w="2943" w:type="dxa"/>
            <w:vMerge/>
            <w:tcBorders>
              <w:left w:val="single" w:sz="18" w:space="0" w:color="auto"/>
              <w:bottom w:val="single" w:sz="18" w:space="0" w:color="auto"/>
              <w:right w:val="single" w:sz="12" w:space="0" w:color="auto"/>
            </w:tcBorders>
          </w:tcPr>
          <w:p w:rsidR="0037039A" w:rsidRPr="00F3022A" w:rsidRDefault="0037039A"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37039A" w:rsidRPr="00FD0E0B" w:rsidRDefault="0037039A" w:rsidP="004E6179">
            <w:pPr>
              <w:rPr>
                <w:b/>
              </w:rPr>
            </w:pPr>
            <w:r w:rsidRPr="00FD0E0B">
              <w:rPr>
                <w:b/>
              </w:rPr>
              <w:t>Final Sınavı</w:t>
            </w:r>
          </w:p>
          <w:p w:rsidR="0037039A" w:rsidRPr="00FD0E0B" w:rsidRDefault="0037039A"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37039A" w:rsidRPr="00FD0E0B" w:rsidRDefault="0037039A"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37039A" w:rsidRPr="00FD0E0B" w:rsidRDefault="0037039A" w:rsidP="00C353A3">
            <w:pPr>
              <w:jc w:val="center"/>
              <w:rPr>
                <w:b/>
                <w:caps/>
                <w:lang w:val="en-US"/>
              </w:rPr>
            </w:pPr>
            <w:r>
              <w:rPr>
                <w:b/>
                <w:caps/>
                <w:lang w:val="en-US"/>
              </w:rPr>
              <w:t>%40</w:t>
            </w:r>
          </w:p>
        </w:tc>
      </w:tr>
    </w:tbl>
    <w:p w:rsidR="00E43F02" w:rsidRDefault="00E43F02">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3570F8" w:rsidRDefault="003570F8">
      <w:pPr>
        <w:jc w:val="center"/>
        <w:rPr>
          <w:b/>
          <w:caps/>
          <w:sz w:val="28"/>
        </w:rPr>
      </w:pPr>
    </w:p>
    <w:p w:rsidR="002703DC" w:rsidRDefault="002703DC">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47152E" w:rsidRPr="00E35D63" w:rsidTr="007D0E02">
        <w:tc>
          <w:tcPr>
            <w:tcW w:w="817"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p>
          <w:p w:rsidR="0047152E" w:rsidRPr="00E35D63" w:rsidRDefault="0047152E" w:rsidP="007D0E02">
            <w:pPr>
              <w:jc w:val="center"/>
              <w:rPr>
                <w:b/>
                <w:sz w:val="22"/>
                <w:szCs w:val="22"/>
              </w:rPr>
            </w:pPr>
            <w:r w:rsidRPr="00E35D6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rPr>
            </w:pPr>
          </w:p>
          <w:p w:rsidR="0047152E" w:rsidRPr="00E35D63" w:rsidRDefault="0047152E" w:rsidP="007D0E02">
            <w:pPr>
              <w:jc w:val="center"/>
              <w:rPr>
                <w:b/>
                <w:sz w:val="22"/>
              </w:rPr>
            </w:pPr>
            <w:r w:rsidRPr="00E35D63">
              <w:rPr>
                <w:b/>
                <w:sz w:val="22"/>
              </w:rPr>
              <w:t>Konular</w:t>
            </w:r>
          </w:p>
        </w:tc>
        <w:tc>
          <w:tcPr>
            <w:tcW w:w="1096"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rPr>
            </w:pPr>
            <w:r w:rsidRPr="00E35D63">
              <w:rPr>
                <w:b/>
                <w:sz w:val="22"/>
              </w:rPr>
              <w:t xml:space="preserve">Dersin </w:t>
            </w:r>
          </w:p>
          <w:p w:rsidR="0047152E" w:rsidRPr="00E35D63" w:rsidRDefault="0047152E" w:rsidP="007D0E02">
            <w:pPr>
              <w:jc w:val="center"/>
              <w:rPr>
                <w:b/>
                <w:sz w:val="22"/>
              </w:rPr>
            </w:pPr>
            <w:r w:rsidRPr="00E35D63">
              <w:rPr>
                <w:b/>
                <w:sz w:val="22"/>
              </w:rPr>
              <w:t>Çıktıları</w:t>
            </w:r>
          </w:p>
        </w:tc>
      </w:tr>
      <w:tr w:rsidR="00BD37EC" w:rsidRPr="00E35D63" w:rsidTr="007D0E02">
        <w:tc>
          <w:tcPr>
            <w:tcW w:w="817" w:type="dxa"/>
            <w:tcBorders>
              <w:top w:val="single" w:sz="18" w:space="0" w:color="auto"/>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1</w:t>
            </w:r>
          </w:p>
        </w:tc>
        <w:tc>
          <w:tcPr>
            <w:tcW w:w="8080" w:type="dxa"/>
            <w:tcBorders>
              <w:top w:val="single" w:sz="18" w:space="0" w:color="auto"/>
              <w:left w:val="single" w:sz="18" w:space="0" w:color="auto"/>
              <w:bottom w:val="single" w:sz="4" w:space="0" w:color="000000"/>
              <w:right w:val="single" w:sz="12" w:space="0" w:color="auto"/>
            </w:tcBorders>
          </w:tcPr>
          <w:p w:rsidR="00BD37EC" w:rsidRPr="00E35D63" w:rsidRDefault="003C2B76" w:rsidP="007D0E02">
            <w:pPr>
              <w:pStyle w:val="Balk7"/>
              <w:rPr>
                <w:sz w:val="20"/>
                <w:lang w:val="en-US"/>
              </w:rPr>
            </w:pPr>
            <w:r>
              <w:rPr>
                <w:sz w:val="20"/>
                <w:lang w:val="en-US"/>
              </w:rPr>
              <w:t>Kurumsal İ</w:t>
            </w:r>
            <w:r w:rsidR="00BD37EC">
              <w:rPr>
                <w:sz w:val="20"/>
                <w:lang w:val="en-US"/>
              </w:rPr>
              <w:t>ktisada Giri</w:t>
            </w:r>
            <w:r>
              <w:rPr>
                <w:sz w:val="20"/>
                <w:lang w:val="en-US"/>
              </w:rPr>
              <w:t>ş</w:t>
            </w:r>
          </w:p>
        </w:tc>
        <w:tc>
          <w:tcPr>
            <w:tcW w:w="1096" w:type="dxa"/>
            <w:tcBorders>
              <w:top w:val="single" w:sz="18" w:space="0" w:color="auto"/>
              <w:left w:val="single" w:sz="12" w:space="0" w:color="auto"/>
              <w:bottom w:val="single" w:sz="4" w:space="0" w:color="000000"/>
              <w:right w:val="single" w:sz="18" w:space="0" w:color="auto"/>
            </w:tcBorders>
          </w:tcPr>
          <w:p w:rsidR="00BD37EC" w:rsidRPr="00E35D63" w:rsidRDefault="00BD37EC" w:rsidP="007D0E02">
            <w:pPr>
              <w:pStyle w:val="Balk7"/>
              <w:jc w:val="center"/>
              <w:rPr>
                <w:sz w:val="20"/>
                <w:lang w:val="en-US"/>
              </w:rPr>
            </w:pPr>
            <w:r>
              <w:rPr>
                <w:lang w:val="en-US"/>
              </w:rPr>
              <w:t>1</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2</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B23DDF">
            <w:pPr>
              <w:tabs>
                <w:tab w:val="center" w:pos="3932"/>
              </w:tabs>
              <w:rPr>
                <w:lang w:val="pt-BR"/>
              </w:rPr>
            </w:pPr>
            <w:r>
              <w:rPr>
                <w:lang w:val="pt-BR"/>
              </w:rPr>
              <w:t>Bir Kurum olarak Hukuk Sistemi</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7,8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3</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7D0E02">
            <w:pPr>
              <w:rPr>
                <w:lang w:val="pt-BR"/>
              </w:rPr>
            </w:pPr>
            <w:r>
              <w:rPr>
                <w:lang w:val="pt-BR"/>
              </w:rPr>
              <w:t>Regulasyon ve Politika</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7,8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4</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B23DDF">
            <w:r>
              <w:t>Bir Kurum olarak Din</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7</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5</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3C2B76" w:rsidP="007D0E02">
            <w:pPr>
              <w:rPr>
                <w:lang w:val="en-US"/>
              </w:rPr>
            </w:pPr>
            <w:r>
              <w:rPr>
                <w:lang w:val="en-US"/>
              </w:rPr>
              <w:t>Sosyal Sınıflar ve Ekonomik Büyü</w:t>
            </w:r>
            <w:r w:rsidR="00BD37EC">
              <w:rPr>
                <w:lang w:val="en-US"/>
              </w:rPr>
              <w:t>me</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3,4</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6</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7D0E02">
            <w:r>
              <w:t>Ulus Devletler</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7,8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7</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3C2B76" w:rsidP="007D0E02">
            <w:r>
              <w:t>Uluslararası</w:t>
            </w:r>
            <w:r w:rsidR="00BD37EC">
              <w:t xml:space="preserve"> Kurumlar</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8</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3C2B76" w:rsidP="007D0E02">
            <w:pPr>
              <w:rPr>
                <w:lang w:val="en-US"/>
              </w:rPr>
            </w:pPr>
            <w:r>
              <w:rPr>
                <w:lang w:val="en-US"/>
              </w:rPr>
              <w:t>Kurumsal Değiş</w:t>
            </w:r>
            <w:r w:rsidR="00BD37EC">
              <w:rPr>
                <w:lang w:val="en-US"/>
              </w:rPr>
              <w:t>me</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9</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7D0E02">
            <w:pPr>
              <w:rPr>
                <w:lang w:val="en-US"/>
              </w:rPr>
            </w:pPr>
            <w:r>
              <w:rPr>
                <w:lang w:val="en-US"/>
              </w:rPr>
              <w:t xml:space="preserve">Rant </w:t>
            </w:r>
            <w:r w:rsidR="003C2B76">
              <w:rPr>
                <w:lang w:val="en-US"/>
              </w:rPr>
              <w:t>Arayışı ve Ranttan Kaçı</w:t>
            </w:r>
            <w:r>
              <w:rPr>
                <w:lang w:val="en-US"/>
              </w:rPr>
              <w:t>nma</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2,7</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10</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E45632">
            <w:r>
              <w:rPr>
                <w:lang w:val="en-US"/>
              </w:rPr>
              <w:t xml:space="preserve">Coase ve Pigou </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2,7</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11</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BD37EC" w:rsidP="007D0E02">
            <w:pPr>
              <w:rPr>
                <w:lang w:val="en-US"/>
              </w:rPr>
            </w:pPr>
            <w:r>
              <w:t>Yeni Politik Ekonomi</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7,8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12</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3C2B76" w:rsidP="007D0E02">
            <w:pPr>
              <w:rPr>
                <w:lang w:val="en-US"/>
              </w:rPr>
            </w:pPr>
            <w:r>
              <w:rPr>
                <w:lang w:val="en-US"/>
              </w:rPr>
              <w:t>Kurumlar ve Ekonomik Büyü</w:t>
            </w:r>
            <w:r w:rsidR="00BD37EC">
              <w:rPr>
                <w:lang w:val="en-US"/>
              </w:rPr>
              <w:t>me I</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jc w:val="center"/>
              <w:rPr>
                <w:lang w:val="en-US"/>
              </w:rPr>
            </w:pPr>
            <w:r>
              <w:rPr>
                <w:lang w:val="en-US"/>
              </w:rPr>
              <w:t>3,4,8</w:t>
            </w:r>
          </w:p>
        </w:tc>
      </w:tr>
      <w:tr w:rsidR="00BD37EC" w:rsidRPr="00E35D63" w:rsidTr="007D0E02">
        <w:tc>
          <w:tcPr>
            <w:tcW w:w="817" w:type="dxa"/>
            <w:tcBorders>
              <w:top w:val="single" w:sz="4" w:space="0" w:color="000000"/>
              <w:left w:val="single" w:sz="18" w:space="0" w:color="auto"/>
              <w:bottom w:val="single" w:sz="4" w:space="0" w:color="000000"/>
              <w:right w:val="single" w:sz="18" w:space="0" w:color="auto"/>
            </w:tcBorders>
          </w:tcPr>
          <w:p w:rsidR="00BD37EC" w:rsidRPr="00E35D63" w:rsidRDefault="00BD37EC" w:rsidP="007D0E02">
            <w:pPr>
              <w:jc w:val="center"/>
              <w:rPr>
                <w:b/>
                <w:sz w:val="22"/>
                <w:szCs w:val="22"/>
              </w:rPr>
            </w:pPr>
            <w:r w:rsidRPr="00E35D63">
              <w:rPr>
                <w:b/>
                <w:sz w:val="22"/>
                <w:szCs w:val="22"/>
              </w:rPr>
              <w:t>13</w:t>
            </w:r>
          </w:p>
        </w:tc>
        <w:tc>
          <w:tcPr>
            <w:tcW w:w="8080" w:type="dxa"/>
            <w:tcBorders>
              <w:top w:val="single" w:sz="4" w:space="0" w:color="000000"/>
              <w:left w:val="single" w:sz="18" w:space="0" w:color="auto"/>
              <w:bottom w:val="single" w:sz="4" w:space="0" w:color="000000"/>
              <w:right w:val="single" w:sz="12" w:space="0" w:color="auto"/>
            </w:tcBorders>
          </w:tcPr>
          <w:p w:rsidR="00BD37EC" w:rsidRPr="00E35D63" w:rsidRDefault="003C2B76" w:rsidP="007D0E02">
            <w:pPr>
              <w:pStyle w:val="Balk7"/>
              <w:rPr>
                <w:sz w:val="20"/>
              </w:rPr>
            </w:pPr>
            <w:r>
              <w:rPr>
                <w:sz w:val="20"/>
              </w:rPr>
              <w:t>Kurumlar ve Ekonomik Büyü</w:t>
            </w:r>
            <w:r w:rsidR="00BD37EC">
              <w:rPr>
                <w:sz w:val="20"/>
              </w:rPr>
              <w:t>me II</w:t>
            </w:r>
          </w:p>
        </w:tc>
        <w:tc>
          <w:tcPr>
            <w:tcW w:w="1096" w:type="dxa"/>
            <w:tcBorders>
              <w:top w:val="single" w:sz="4" w:space="0" w:color="000000"/>
              <w:left w:val="single" w:sz="12" w:space="0" w:color="auto"/>
              <w:bottom w:val="single" w:sz="4" w:space="0" w:color="000000"/>
              <w:right w:val="single" w:sz="18" w:space="0" w:color="auto"/>
            </w:tcBorders>
          </w:tcPr>
          <w:p w:rsidR="00BD37EC" w:rsidRPr="00E35D63" w:rsidRDefault="00BD37EC" w:rsidP="007D0E02">
            <w:pPr>
              <w:pStyle w:val="Balk7"/>
              <w:jc w:val="center"/>
              <w:rPr>
                <w:sz w:val="20"/>
                <w:lang w:val="en-US"/>
              </w:rPr>
            </w:pPr>
            <w:r>
              <w:rPr>
                <w:lang w:val="en-US"/>
              </w:rPr>
              <w:t>3,4,8</w:t>
            </w:r>
          </w:p>
        </w:tc>
      </w:tr>
      <w:tr w:rsidR="00BD37EC" w:rsidRPr="00E35D63" w:rsidTr="007D0E02">
        <w:tc>
          <w:tcPr>
            <w:tcW w:w="817" w:type="dxa"/>
            <w:tcBorders>
              <w:top w:val="single" w:sz="4" w:space="0" w:color="000000"/>
              <w:left w:val="single" w:sz="18" w:space="0" w:color="auto"/>
              <w:bottom w:val="single" w:sz="18" w:space="0" w:color="auto"/>
              <w:right w:val="single" w:sz="18" w:space="0" w:color="auto"/>
            </w:tcBorders>
          </w:tcPr>
          <w:p w:rsidR="00BD37EC" w:rsidRPr="00E35D63" w:rsidRDefault="00BD37EC" w:rsidP="007D0E02">
            <w:pPr>
              <w:jc w:val="center"/>
              <w:rPr>
                <w:b/>
                <w:sz w:val="22"/>
                <w:szCs w:val="22"/>
              </w:rPr>
            </w:pPr>
            <w:r w:rsidRPr="00E35D63">
              <w:rPr>
                <w:b/>
                <w:sz w:val="22"/>
                <w:szCs w:val="22"/>
              </w:rPr>
              <w:t>14</w:t>
            </w:r>
          </w:p>
        </w:tc>
        <w:tc>
          <w:tcPr>
            <w:tcW w:w="8080" w:type="dxa"/>
            <w:tcBorders>
              <w:top w:val="single" w:sz="4" w:space="0" w:color="000000"/>
              <w:left w:val="single" w:sz="18" w:space="0" w:color="auto"/>
              <w:bottom w:val="single" w:sz="18" w:space="0" w:color="auto"/>
              <w:right w:val="single" w:sz="12" w:space="0" w:color="auto"/>
            </w:tcBorders>
          </w:tcPr>
          <w:p w:rsidR="00BD37EC" w:rsidRPr="00E35D63" w:rsidRDefault="003C2B76" w:rsidP="007D0E02">
            <w:pPr>
              <w:rPr>
                <w:lang w:val="en-US"/>
              </w:rPr>
            </w:pPr>
            <w:r>
              <w:rPr>
                <w:lang w:val="en-US"/>
              </w:rPr>
              <w:t>Son Tartışmalar-Kurumsal İktisadın Geleceğ</w:t>
            </w:r>
            <w:r w:rsidR="00BD37EC">
              <w:rPr>
                <w:lang w:val="en-US"/>
              </w:rPr>
              <w:t>i</w:t>
            </w:r>
          </w:p>
        </w:tc>
        <w:tc>
          <w:tcPr>
            <w:tcW w:w="1096" w:type="dxa"/>
            <w:tcBorders>
              <w:top w:val="single" w:sz="4" w:space="0" w:color="000000"/>
              <w:left w:val="single" w:sz="12" w:space="0" w:color="auto"/>
              <w:bottom w:val="single" w:sz="18" w:space="0" w:color="auto"/>
              <w:right w:val="single" w:sz="18" w:space="0" w:color="auto"/>
            </w:tcBorders>
          </w:tcPr>
          <w:p w:rsidR="00BD37EC" w:rsidRPr="00E35D63" w:rsidRDefault="00BD37EC" w:rsidP="007D0E02">
            <w:pPr>
              <w:jc w:val="center"/>
              <w:rPr>
                <w:lang w:val="en-US"/>
              </w:rPr>
            </w:pPr>
            <w:r>
              <w:rPr>
                <w:lang w:val="en-US"/>
              </w:rPr>
              <w:t>1,7,8</w:t>
            </w:r>
          </w:p>
        </w:tc>
      </w:tr>
    </w:tbl>
    <w:p w:rsidR="0082725B" w:rsidRDefault="0082725B">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47152E" w:rsidRPr="00E35D63" w:rsidTr="007D0E02">
        <w:tc>
          <w:tcPr>
            <w:tcW w:w="959"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Course Outcomes</w:t>
            </w:r>
          </w:p>
        </w:tc>
      </w:tr>
      <w:tr w:rsidR="0047152E" w:rsidRPr="00E35D63" w:rsidTr="007D0E02">
        <w:tc>
          <w:tcPr>
            <w:tcW w:w="959" w:type="dxa"/>
            <w:tcBorders>
              <w:top w:val="single" w:sz="18" w:space="0" w:color="auto"/>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w:t>
            </w:r>
          </w:p>
        </w:tc>
        <w:tc>
          <w:tcPr>
            <w:tcW w:w="7796" w:type="dxa"/>
            <w:tcBorders>
              <w:top w:val="single" w:sz="18" w:space="0" w:color="auto"/>
              <w:left w:val="single" w:sz="18" w:space="0" w:color="auto"/>
              <w:bottom w:val="single" w:sz="4" w:space="0" w:color="000000"/>
              <w:right w:val="single" w:sz="12" w:space="0" w:color="auto"/>
            </w:tcBorders>
          </w:tcPr>
          <w:p w:rsidR="0047152E" w:rsidRPr="00E35D63" w:rsidRDefault="00597076" w:rsidP="007D0E02">
            <w:pPr>
              <w:rPr>
                <w:lang w:val="en-US"/>
              </w:rPr>
            </w:pPr>
            <w:r>
              <w:rPr>
                <w:lang w:val="en-US"/>
              </w:rPr>
              <w:t>Introduction to Institutional Economics</w:t>
            </w:r>
          </w:p>
        </w:tc>
        <w:tc>
          <w:tcPr>
            <w:tcW w:w="1238" w:type="dxa"/>
            <w:tcBorders>
              <w:top w:val="single" w:sz="18" w:space="0" w:color="auto"/>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1</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597076" w:rsidP="007D0E02">
            <w:pPr>
              <w:rPr>
                <w:lang w:val="en-US"/>
              </w:rPr>
            </w:pPr>
            <w:r>
              <w:rPr>
                <w:lang w:val="en-US"/>
              </w:rPr>
              <w:t>Legal System as an Institution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7,8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597076" w:rsidP="007D0E02">
            <w:pPr>
              <w:rPr>
                <w:lang w:val="en-US"/>
              </w:rPr>
            </w:pPr>
            <w:r>
              <w:rPr>
                <w:lang w:val="en-US"/>
              </w:rPr>
              <w:t>Regulation and Politics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7,8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4</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Religion as an Institution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7</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5</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Social Classes and Economic Growth</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3,4</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6</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Nation States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7,8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7</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International Institutions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B2834" w:rsidP="007D0E02">
            <w:pPr>
              <w:jc w:val="center"/>
              <w:rPr>
                <w:lang w:val="en-US"/>
              </w:rPr>
            </w:pPr>
            <w:r>
              <w:rPr>
                <w:lang w:val="en-US"/>
              </w:rPr>
              <w:t>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8</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Institutional Change</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261803" w:rsidP="007D0E02">
            <w:pPr>
              <w:jc w:val="center"/>
              <w:rPr>
                <w:lang w:val="en-US"/>
              </w:rPr>
            </w:pPr>
            <w:r>
              <w:rPr>
                <w:lang w:val="en-US"/>
              </w:rPr>
              <w:t>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9</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Rent Seeking and Rent Avoidance</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261803" w:rsidP="007D0E02">
            <w:pPr>
              <w:jc w:val="center"/>
              <w:rPr>
                <w:lang w:val="en-US"/>
              </w:rPr>
            </w:pPr>
            <w:r>
              <w:rPr>
                <w:lang w:val="en-US"/>
              </w:rPr>
              <w:t>2,7</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10</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Coase vs. Pigou</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261803" w:rsidP="007D0E02">
            <w:pPr>
              <w:jc w:val="center"/>
              <w:rPr>
                <w:lang w:val="en-US"/>
              </w:rPr>
            </w:pPr>
            <w:r>
              <w:rPr>
                <w:lang w:val="en-US"/>
              </w:rPr>
              <w:t>2,7</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11</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New Political Economy</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261803" w:rsidP="007D0E02">
            <w:pPr>
              <w:jc w:val="center"/>
              <w:rPr>
                <w:lang w:val="en-US"/>
              </w:rPr>
            </w:pPr>
            <w:r>
              <w:rPr>
                <w:lang w:val="en-US"/>
              </w:rPr>
              <w:t>7,8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Institutions and Economic Growth I</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261803" w:rsidP="007D0E02">
            <w:pPr>
              <w:jc w:val="center"/>
              <w:rPr>
                <w:lang w:val="en-US"/>
              </w:rPr>
            </w:pPr>
            <w:r>
              <w:rPr>
                <w:lang w:val="en-US"/>
              </w:rPr>
              <w:t>3,4,8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D94AD8" w:rsidP="007D0E02">
            <w:pPr>
              <w:rPr>
                <w:lang w:val="en-US"/>
              </w:rPr>
            </w:pPr>
            <w:r>
              <w:rPr>
                <w:lang w:val="en-US"/>
              </w:rPr>
              <w:t>Institutions and Economic Growth II</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261803" w:rsidP="007D0E02">
            <w:pPr>
              <w:jc w:val="center"/>
              <w:rPr>
                <w:lang w:val="en-US"/>
              </w:rPr>
            </w:pPr>
            <w:r>
              <w:rPr>
                <w:lang w:val="en-US"/>
              </w:rPr>
              <w:t>3,4,8</w:t>
            </w:r>
          </w:p>
        </w:tc>
      </w:tr>
      <w:tr w:rsidR="0047152E" w:rsidRPr="00E35D63" w:rsidTr="007D0E02">
        <w:tc>
          <w:tcPr>
            <w:tcW w:w="959" w:type="dxa"/>
            <w:tcBorders>
              <w:top w:val="single" w:sz="4" w:space="0" w:color="000000"/>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14</w:t>
            </w:r>
          </w:p>
        </w:tc>
        <w:tc>
          <w:tcPr>
            <w:tcW w:w="7796" w:type="dxa"/>
            <w:tcBorders>
              <w:top w:val="single" w:sz="4" w:space="0" w:color="000000"/>
              <w:left w:val="single" w:sz="18" w:space="0" w:color="auto"/>
              <w:bottom w:val="single" w:sz="18" w:space="0" w:color="auto"/>
              <w:right w:val="single" w:sz="12" w:space="0" w:color="auto"/>
            </w:tcBorders>
          </w:tcPr>
          <w:p w:rsidR="0047152E" w:rsidRPr="00E35D63" w:rsidRDefault="00D94AD8" w:rsidP="007D0E02">
            <w:pPr>
              <w:rPr>
                <w:lang w:val="en-US"/>
              </w:rPr>
            </w:pPr>
            <w:r>
              <w:rPr>
                <w:lang w:val="en-US"/>
              </w:rPr>
              <w:t>Final Discussions-Future Research</w:t>
            </w:r>
          </w:p>
        </w:tc>
        <w:tc>
          <w:tcPr>
            <w:tcW w:w="1238" w:type="dxa"/>
            <w:tcBorders>
              <w:top w:val="single" w:sz="4" w:space="0" w:color="000000"/>
              <w:left w:val="single" w:sz="12" w:space="0" w:color="auto"/>
              <w:bottom w:val="single" w:sz="18" w:space="0" w:color="auto"/>
              <w:right w:val="single" w:sz="18" w:space="0" w:color="auto"/>
            </w:tcBorders>
          </w:tcPr>
          <w:p w:rsidR="0047152E" w:rsidRPr="00E35D63" w:rsidRDefault="00261803" w:rsidP="007D0E02">
            <w:pPr>
              <w:jc w:val="center"/>
              <w:rPr>
                <w:lang w:val="en-US"/>
              </w:rPr>
            </w:pPr>
            <w:r>
              <w:rPr>
                <w:lang w:val="en-US"/>
              </w:rPr>
              <w:t>1,7,8</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3570F8" w:rsidRDefault="003570F8" w:rsidP="0082725B">
      <w:pPr>
        <w:rPr>
          <w:b/>
          <w:bCs/>
          <w:sz w:val="28"/>
        </w:rPr>
      </w:pPr>
    </w:p>
    <w:p w:rsidR="003570F8" w:rsidRDefault="003570F8" w:rsidP="0082725B">
      <w:pPr>
        <w:rPr>
          <w:b/>
          <w:bCs/>
          <w:sz w:val="28"/>
        </w:rPr>
      </w:pPr>
    </w:p>
    <w:p w:rsidR="003570F8" w:rsidRDefault="003570F8" w:rsidP="0082725B">
      <w:pPr>
        <w:rPr>
          <w:b/>
          <w:bCs/>
          <w:sz w:val="28"/>
        </w:rPr>
      </w:pPr>
    </w:p>
    <w:p w:rsidR="003570F8" w:rsidRDefault="003570F8" w:rsidP="0082725B">
      <w:pPr>
        <w:rPr>
          <w:b/>
          <w:bCs/>
          <w:sz w:val="28"/>
        </w:rPr>
      </w:pPr>
    </w:p>
    <w:p w:rsidR="003570F8" w:rsidRDefault="003570F8" w:rsidP="0082725B">
      <w:pPr>
        <w:rPr>
          <w:b/>
          <w:bCs/>
          <w:sz w:val="28"/>
        </w:rPr>
      </w:pPr>
    </w:p>
    <w:p w:rsidR="003570F8" w:rsidRDefault="003570F8" w:rsidP="0082725B">
      <w:pPr>
        <w:rPr>
          <w:b/>
          <w:bCs/>
          <w:sz w:val="28"/>
        </w:rPr>
      </w:pPr>
    </w:p>
    <w:p w:rsidR="003570F8" w:rsidRDefault="003570F8" w:rsidP="0082725B">
      <w:pPr>
        <w:rPr>
          <w:b/>
          <w:bCs/>
          <w:sz w:val="28"/>
        </w:rPr>
      </w:pPr>
    </w:p>
    <w:p w:rsidR="003570F8" w:rsidRDefault="003570F8" w:rsidP="0082725B">
      <w:pPr>
        <w:rPr>
          <w:b/>
          <w:bCs/>
          <w:sz w:val="28"/>
        </w:rPr>
      </w:pPr>
    </w:p>
    <w:p w:rsidR="00FB0C7C" w:rsidRPr="00DB0298" w:rsidRDefault="00FB0C7C" w:rsidP="00FB0C7C">
      <w:pPr>
        <w:pStyle w:val="Balk2"/>
        <w:rPr>
          <w:sz w:val="24"/>
          <w:szCs w:val="24"/>
        </w:rPr>
      </w:pPr>
      <w:r w:rsidRPr="00DB0298">
        <w:rPr>
          <w:sz w:val="24"/>
          <w:szCs w:val="24"/>
        </w:rPr>
        <w:lastRenderedPageBreak/>
        <w:t xml:space="preserve">Dersin </w:t>
      </w:r>
      <w:r>
        <w:rPr>
          <w:sz w:val="24"/>
          <w:szCs w:val="24"/>
        </w:rPr>
        <w:t xml:space="preserve">Ekonomi Lisans </w:t>
      </w:r>
      <w:r w:rsidRPr="00DB0298">
        <w:rPr>
          <w:sz w:val="24"/>
          <w:szCs w:val="24"/>
        </w:rPr>
        <w:t>Programıyla İlişkisi</w:t>
      </w:r>
    </w:p>
    <w:p w:rsidR="00FB0C7C" w:rsidRPr="00DB0298"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DB0298" w:rsidTr="00180874">
        <w:trPr>
          <w:trHeight w:val="268"/>
        </w:trPr>
        <w:tc>
          <w:tcPr>
            <w:tcW w:w="724" w:type="dxa"/>
            <w:vMerge w:val="restart"/>
            <w:tcBorders>
              <w:top w:val="single" w:sz="18" w:space="0" w:color="auto"/>
              <w:left w:val="single" w:sz="18" w:space="0" w:color="auto"/>
              <w:right w:val="single" w:sz="18" w:space="0" w:color="auto"/>
            </w:tcBorders>
          </w:tcPr>
          <w:p w:rsidR="00FB0C7C" w:rsidRPr="00DB0298"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DB0298" w:rsidRDefault="00FB0C7C" w:rsidP="00180874">
            <w:pPr>
              <w:jc w:val="center"/>
              <w:rPr>
                <w:b/>
              </w:rPr>
            </w:pPr>
          </w:p>
          <w:p w:rsidR="00FB0C7C" w:rsidRPr="00DB0298" w:rsidRDefault="00FB0C7C" w:rsidP="00180874">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DB0298" w:rsidRDefault="00FB0C7C" w:rsidP="00180874">
            <w:pPr>
              <w:jc w:val="center"/>
              <w:rPr>
                <w:b/>
              </w:rPr>
            </w:pPr>
            <w:r w:rsidRPr="00DB0298">
              <w:rPr>
                <w:b/>
              </w:rPr>
              <w:t>Katkı Seviyesi</w:t>
            </w:r>
          </w:p>
        </w:tc>
      </w:tr>
      <w:tr w:rsidR="00FB0C7C" w:rsidRPr="00DB0298" w:rsidTr="00180874">
        <w:trPr>
          <w:trHeight w:val="258"/>
        </w:trPr>
        <w:tc>
          <w:tcPr>
            <w:tcW w:w="724" w:type="dxa"/>
            <w:vMerge/>
            <w:tcBorders>
              <w:left w:val="single" w:sz="18" w:space="0" w:color="auto"/>
              <w:bottom w:val="single" w:sz="18" w:space="0" w:color="auto"/>
              <w:right w:val="single" w:sz="18" w:space="0" w:color="auto"/>
            </w:tcBorders>
          </w:tcPr>
          <w:p w:rsidR="00FB0C7C" w:rsidRPr="00DB0298"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DB0298"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DB0298" w:rsidRDefault="00FB0C7C" w:rsidP="00180874">
            <w:pPr>
              <w:jc w:val="center"/>
              <w:rPr>
                <w:b/>
              </w:rPr>
            </w:pPr>
            <w:r w:rsidRPr="00DB0298">
              <w:rPr>
                <w:b/>
              </w:rPr>
              <w:t>1</w:t>
            </w:r>
          </w:p>
        </w:tc>
        <w:tc>
          <w:tcPr>
            <w:tcW w:w="425" w:type="dxa"/>
            <w:tcBorders>
              <w:top w:val="single" w:sz="12" w:space="0" w:color="auto"/>
              <w:bottom w:val="single" w:sz="18" w:space="0" w:color="auto"/>
            </w:tcBorders>
          </w:tcPr>
          <w:p w:rsidR="00FB0C7C" w:rsidRPr="00DB0298" w:rsidRDefault="00FB0C7C" w:rsidP="00180874">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FB0C7C" w:rsidRPr="00DB0298" w:rsidRDefault="00FB0C7C" w:rsidP="00180874">
            <w:pPr>
              <w:jc w:val="center"/>
              <w:rPr>
                <w:b/>
              </w:rPr>
            </w:pPr>
            <w:r w:rsidRPr="00DB0298">
              <w:rPr>
                <w:b/>
              </w:rPr>
              <w:t>3</w:t>
            </w:r>
          </w:p>
        </w:tc>
      </w:tr>
      <w:tr w:rsidR="00FB0C7C" w:rsidRPr="00DB0298" w:rsidTr="00180874">
        <w:tc>
          <w:tcPr>
            <w:tcW w:w="724" w:type="dxa"/>
            <w:tcBorders>
              <w:top w:val="single" w:sz="18" w:space="0" w:color="auto"/>
              <w:left w:val="single" w:sz="18" w:space="0" w:color="auto"/>
              <w:right w:val="single" w:sz="18" w:space="0" w:color="auto"/>
            </w:tcBorders>
          </w:tcPr>
          <w:p w:rsidR="00FB0C7C" w:rsidRPr="00DB0298" w:rsidRDefault="00FB0C7C" w:rsidP="00180874">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FB0C7C" w:rsidRPr="00DB0298" w:rsidRDefault="00FB0C7C" w:rsidP="00180874">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3570F8" w:rsidRDefault="00FB0C7C" w:rsidP="00180874">
            <w:pPr>
              <w:jc w:val="center"/>
            </w:pPr>
          </w:p>
        </w:tc>
        <w:tc>
          <w:tcPr>
            <w:tcW w:w="425" w:type="dxa"/>
            <w:tcBorders>
              <w:top w:val="single" w:sz="18" w:space="0" w:color="auto"/>
            </w:tcBorders>
            <w:vAlign w:val="center"/>
          </w:tcPr>
          <w:p w:rsidR="00FB0C7C" w:rsidRPr="003570F8" w:rsidRDefault="00BD37EC" w:rsidP="00180874">
            <w:pPr>
              <w:jc w:val="center"/>
            </w:pPr>
            <w:r w:rsidRPr="003570F8">
              <w:t>X</w:t>
            </w:r>
          </w:p>
        </w:tc>
        <w:tc>
          <w:tcPr>
            <w:tcW w:w="426" w:type="dxa"/>
            <w:tcBorders>
              <w:top w:val="single" w:sz="18" w:space="0" w:color="auto"/>
              <w:right w:val="single" w:sz="18" w:space="0" w:color="auto"/>
            </w:tcBorders>
            <w:vAlign w:val="center"/>
          </w:tcPr>
          <w:p w:rsidR="00FB0C7C" w:rsidRPr="003570F8" w:rsidRDefault="00FB0C7C" w:rsidP="00180874">
            <w:pPr>
              <w:jc w:val="cente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w:t>
            </w:r>
          </w:p>
        </w:tc>
        <w:tc>
          <w:tcPr>
            <w:tcW w:w="8128" w:type="dxa"/>
            <w:tcBorders>
              <w:left w:val="single" w:sz="18" w:space="0" w:color="auto"/>
              <w:right w:val="single" w:sz="18" w:space="0" w:color="auto"/>
            </w:tcBorders>
          </w:tcPr>
          <w:p w:rsidR="00FB0C7C" w:rsidRPr="00DB0298" w:rsidRDefault="00FB0C7C" w:rsidP="00180874">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3570F8" w:rsidRDefault="00BD37EC" w:rsidP="00180874">
            <w:pPr>
              <w:jc w:val="center"/>
            </w:pPr>
            <w:r w:rsidRPr="003570F8">
              <w:t>X</w:t>
            </w:r>
          </w:p>
        </w:tc>
        <w:tc>
          <w:tcPr>
            <w:tcW w:w="425" w:type="dxa"/>
            <w:vAlign w:val="center"/>
          </w:tcPr>
          <w:p w:rsidR="00FB0C7C" w:rsidRPr="003570F8" w:rsidRDefault="00FB0C7C" w:rsidP="00180874">
            <w:pPr>
              <w:jc w:val="center"/>
            </w:pPr>
          </w:p>
        </w:tc>
        <w:tc>
          <w:tcPr>
            <w:tcW w:w="426" w:type="dxa"/>
            <w:tcBorders>
              <w:right w:val="single" w:sz="18" w:space="0" w:color="auto"/>
            </w:tcBorders>
            <w:vAlign w:val="center"/>
          </w:tcPr>
          <w:p w:rsidR="00FB0C7C" w:rsidRPr="003570F8" w:rsidRDefault="00FB0C7C" w:rsidP="00180874">
            <w:pPr>
              <w:jc w:val="center"/>
              <w:rPr>
                <w:bCs/>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iii.</w:t>
            </w:r>
          </w:p>
        </w:tc>
        <w:tc>
          <w:tcPr>
            <w:tcW w:w="8128" w:type="dxa"/>
            <w:tcBorders>
              <w:left w:val="single" w:sz="18" w:space="0" w:color="auto"/>
              <w:right w:val="single" w:sz="18" w:space="0" w:color="auto"/>
            </w:tcBorders>
          </w:tcPr>
          <w:p w:rsidR="00FB0C7C" w:rsidRPr="00DB0298" w:rsidRDefault="00FB0C7C" w:rsidP="00180874">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3570F8" w:rsidRDefault="00FB0C7C" w:rsidP="00180874">
            <w:pPr>
              <w:jc w:val="center"/>
            </w:pPr>
          </w:p>
        </w:tc>
        <w:tc>
          <w:tcPr>
            <w:tcW w:w="425" w:type="dxa"/>
            <w:vAlign w:val="center"/>
          </w:tcPr>
          <w:p w:rsidR="00FB0C7C" w:rsidRPr="003570F8" w:rsidRDefault="00BD37EC" w:rsidP="00180874">
            <w:pPr>
              <w:jc w:val="center"/>
            </w:pPr>
            <w:r w:rsidRPr="003570F8">
              <w:t>X</w:t>
            </w:r>
          </w:p>
        </w:tc>
        <w:tc>
          <w:tcPr>
            <w:tcW w:w="426" w:type="dxa"/>
            <w:tcBorders>
              <w:right w:val="single" w:sz="18" w:space="0" w:color="auto"/>
            </w:tcBorders>
            <w:vAlign w:val="center"/>
          </w:tcPr>
          <w:p w:rsidR="00FB0C7C" w:rsidRPr="003570F8" w:rsidRDefault="00FB0C7C" w:rsidP="00180874">
            <w:pPr>
              <w:jc w:val="cente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iv.</w:t>
            </w:r>
          </w:p>
        </w:tc>
        <w:tc>
          <w:tcPr>
            <w:tcW w:w="8128" w:type="dxa"/>
            <w:tcBorders>
              <w:left w:val="single" w:sz="18" w:space="0" w:color="auto"/>
              <w:right w:val="single" w:sz="18" w:space="0" w:color="auto"/>
            </w:tcBorders>
          </w:tcPr>
          <w:p w:rsidR="00FB0C7C" w:rsidRPr="00DB0298" w:rsidRDefault="00FB0C7C" w:rsidP="00180874">
            <w: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3570F8" w:rsidRDefault="00FB0C7C" w:rsidP="00180874">
            <w:pPr>
              <w:jc w:val="center"/>
            </w:pPr>
          </w:p>
        </w:tc>
        <w:tc>
          <w:tcPr>
            <w:tcW w:w="425" w:type="dxa"/>
            <w:vAlign w:val="center"/>
          </w:tcPr>
          <w:p w:rsidR="00FB0C7C" w:rsidRPr="003570F8" w:rsidRDefault="00BD37EC" w:rsidP="00180874">
            <w:pPr>
              <w:jc w:val="center"/>
            </w:pPr>
            <w:r w:rsidRPr="003570F8">
              <w:t>X</w:t>
            </w:r>
          </w:p>
        </w:tc>
        <w:tc>
          <w:tcPr>
            <w:tcW w:w="426" w:type="dxa"/>
            <w:tcBorders>
              <w:right w:val="single" w:sz="18" w:space="0" w:color="auto"/>
            </w:tcBorders>
            <w:vAlign w:val="center"/>
          </w:tcPr>
          <w:p w:rsidR="00FB0C7C" w:rsidRPr="003570F8" w:rsidRDefault="00FB0C7C" w:rsidP="00180874">
            <w:pPr>
              <w:jc w:val="cente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w:t>
            </w:r>
          </w:p>
        </w:tc>
        <w:tc>
          <w:tcPr>
            <w:tcW w:w="8128" w:type="dxa"/>
            <w:tcBorders>
              <w:left w:val="single" w:sz="18" w:space="0" w:color="auto"/>
              <w:right w:val="single" w:sz="18" w:space="0" w:color="auto"/>
            </w:tcBorders>
          </w:tcPr>
          <w:p w:rsidR="00FB0C7C" w:rsidRPr="00DB0298" w:rsidRDefault="00FB0C7C" w:rsidP="00180874">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3570F8" w:rsidRDefault="00BD37EC" w:rsidP="00180874">
            <w:pPr>
              <w:jc w:val="center"/>
            </w:pPr>
            <w:r w:rsidRPr="003570F8">
              <w:t>X</w:t>
            </w:r>
          </w:p>
        </w:tc>
        <w:tc>
          <w:tcPr>
            <w:tcW w:w="425" w:type="dxa"/>
            <w:vAlign w:val="center"/>
          </w:tcPr>
          <w:p w:rsidR="00FB0C7C" w:rsidRPr="003570F8" w:rsidRDefault="00FB0C7C" w:rsidP="00180874">
            <w:pPr>
              <w:jc w:val="center"/>
            </w:pPr>
          </w:p>
        </w:tc>
        <w:tc>
          <w:tcPr>
            <w:tcW w:w="426" w:type="dxa"/>
            <w:tcBorders>
              <w:right w:val="single" w:sz="18" w:space="0" w:color="auto"/>
            </w:tcBorders>
            <w:vAlign w:val="center"/>
          </w:tcPr>
          <w:p w:rsidR="00FB0C7C" w:rsidRPr="003570F8" w:rsidRDefault="00FB0C7C" w:rsidP="00180874">
            <w:pPr>
              <w:jc w:val="cente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w:t>
            </w:r>
          </w:p>
        </w:tc>
        <w:tc>
          <w:tcPr>
            <w:tcW w:w="8128" w:type="dxa"/>
            <w:tcBorders>
              <w:left w:val="single" w:sz="18" w:space="0" w:color="auto"/>
              <w:right w:val="single" w:sz="18" w:space="0" w:color="auto"/>
            </w:tcBorders>
          </w:tcPr>
          <w:p w:rsidR="00FB0C7C" w:rsidRPr="00DB0298" w:rsidRDefault="00FB0C7C" w:rsidP="00180874">
            <w: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3570F8" w:rsidRDefault="00BD37EC" w:rsidP="00180874">
            <w:pPr>
              <w:jc w:val="center"/>
            </w:pPr>
            <w:r w:rsidRPr="003570F8">
              <w:t>X</w:t>
            </w:r>
          </w:p>
        </w:tc>
        <w:tc>
          <w:tcPr>
            <w:tcW w:w="425" w:type="dxa"/>
            <w:vAlign w:val="center"/>
          </w:tcPr>
          <w:p w:rsidR="00FB0C7C" w:rsidRPr="003570F8" w:rsidRDefault="00FB0C7C" w:rsidP="00180874">
            <w:pPr>
              <w:jc w:val="center"/>
            </w:pPr>
          </w:p>
        </w:tc>
        <w:tc>
          <w:tcPr>
            <w:tcW w:w="426" w:type="dxa"/>
            <w:tcBorders>
              <w:right w:val="single" w:sz="18" w:space="0" w:color="auto"/>
            </w:tcBorders>
            <w:vAlign w:val="center"/>
          </w:tcPr>
          <w:p w:rsidR="00FB0C7C" w:rsidRPr="003570F8" w:rsidRDefault="00FB0C7C" w:rsidP="00180874">
            <w:pPr>
              <w:jc w:val="cente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p>
        </w:tc>
        <w:tc>
          <w:tcPr>
            <w:tcW w:w="8128" w:type="dxa"/>
            <w:tcBorders>
              <w:left w:val="single" w:sz="18" w:space="0" w:color="auto"/>
              <w:right w:val="single" w:sz="18" w:space="0" w:color="auto"/>
            </w:tcBorders>
          </w:tcPr>
          <w:p w:rsidR="00FB0C7C" w:rsidRPr="00DB0298" w:rsidRDefault="00FB0C7C" w:rsidP="00180874">
            <w:r>
              <w:t>Karar verme alanındaki standart iktisadi modellerde ve karar vermeye ilişkin alternatif varsayımlarda yetkinlik.</w:t>
            </w:r>
          </w:p>
        </w:tc>
        <w:tc>
          <w:tcPr>
            <w:tcW w:w="425" w:type="dxa"/>
            <w:tcBorders>
              <w:left w:val="single" w:sz="18" w:space="0" w:color="auto"/>
            </w:tcBorders>
            <w:vAlign w:val="center"/>
          </w:tcPr>
          <w:p w:rsidR="00FB0C7C" w:rsidRPr="003570F8" w:rsidRDefault="00FB0C7C" w:rsidP="00180874">
            <w:pPr>
              <w:jc w:val="center"/>
            </w:pPr>
          </w:p>
        </w:tc>
        <w:tc>
          <w:tcPr>
            <w:tcW w:w="425" w:type="dxa"/>
            <w:vAlign w:val="center"/>
          </w:tcPr>
          <w:p w:rsidR="00FB0C7C" w:rsidRPr="003570F8" w:rsidRDefault="00FB0C7C" w:rsidP="00180874">
            <w:pPr>
              <w:jc w:val="center"/>
            </w:pPr>
          </w:p>
        </w:tc>
        <w:tc>
          <w:tcPr>
            <w:tcW w:w="426" w:type="dxa"/>
            <w:tcBorders>
              <w:right w:val="single" w:sz="18" w:space="0" w:color="auto"/>
            </w:tcBorders>
            <w:vAlign w:val="center"/>
          </w:tcPr>
          <w:p w:rsidR="00FB0C7C" w:rsidRPr="003570F8" w:rsidRDefault="00BD37EC" w:rsidP="00180874">
            <w:pPr>
              <w:jc w:val="center"/>
            </w:pPr>
            <w:r w:rsidRPr="003570F8">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FB0C7C" w:rsidRPr="00DB0298" w:rsidRDefault="00FB0C7C" w:rsidP="00180874">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vAlign w:val="center"/>
          </w:tcPr>
          <w:p w:rsidR="00FB0C7C" w:rsidRPr="003570F8" w:rsidRDefault="00FB0C7C" w:rsidP="00180874">
            <w:pPr>
              <w:jc w:val="center"/>
            </w:pPr>
          </w:p>
        </w:tc>
        <w:tc>
          <w:tcPr>
            <w:tcW w:w="425" w:type="dxa"/>
            <w:vAlign w:val="center"/>
          </w:tcPr>
          <w:p w:rsidR="00FB0C7C" w:rsidRPr="003570F8" w:rsidRDefault="00FB0C7C" w:rsidP="00180874">
            <w:pPr>
              <w:jc w:val="center"/>
            </w:pPr>
          </w:p>
        </w:tc>
        <w:tc>
          <w:tcPr>
            <w:tcW w:w="426" w:type="dxa"/>
            <w:tcBorders>
              <w:right w:val="single" w:sz="18" w:space="0" w:color="auto"/>
            </w:tcBorders>
            <w:vAlign w:val="center"/>
          </w:tcPr>
          <w:p w:rsidR="00FB0C7C" w:rsidRPr="003570F8" w:rsidRDefault="00BD37EC" w:rsidP="00180874">
            <w:pPr>
              <w:jc w:val="center"/>
            </w:pPr>
            <w:r w:rsidRPr="003570F8">
              <w:t>X</w:t>
            </w:r>
          </w:p>
        </w:tc>
      </w:tr>
    </w:tbl>
    <w:p w:rsidR="00FB0C7C" w:rsidRDefault="00FB0C7C" w:rsidP="00FB0C7C">
      <w:pPr>
        <w:rPr>
          <w:b/>
        </w:rPr>
      </w:pPr>
      <w:r w:rsidRPr="00DB0298">
        <w:rPr>
          <w:b/>
        </w:rPr>
        <w:t xml:space="preserve">1: Az,  2. Kısmi,  3. Tam </w:t>
      </w:r>
    </w:p>
    <w:p w:rsidR="00FB0C7C" w:rsidRDefault="00FB0C7C" w:rsidP="00FB0C7C">
      <w:pPr>
        <w:rPr>
          <w:b/>
        </w:rPr>
      </w:pPr>
    </w:p>
    <w:p w:rsidR="00FB0C7C" w:rsidRDefault="00FB0C7C" w:rsidP="00FB0C7C">
      <w:pPr>
        <w:rPr>
          <w:b/>
        </w:rPr>
      </w:pPr>
    </w:p>
    <w:p w:rsidR="00FB0C7C" w:rsidRDefault="00FB0C7C" w:rsidP="00FB0C7C">
      <w:pPr>
        <w:rPr>
          <w:b/>
        </w:rPr>
      </w:pPr>
    </w:p>
    <w:p w:rsidR="00180874" w:rsidRDefault="00180874" w:rsidP="00FB0C7C">
      <w:pPr>
        <w:pStyle w:val="Balk2"/>
        <w:rPr>
          <w:sz w:val="24"/>
          <w:szCs w:val="24"/>
        </w:rPr>
      </w:pPr>
    </w:p>
    <w:p w:rsidR="00FB0C7C" w:rsidRPr="0028699C" w:rsidRDefault="00FB0C7C" w:rsidP="00FB0C7C">
      <w:pPr>
        <w:pStyle w:val="Balk2"/>
        <w:rPr>
          <w:sz w:val="24"/>
          <w:szCs w:val="24"/>
        </w:rPr>
      </w:pPr>
      <w:r>
        <w:rPr>
          <w:sz w:val="24"/>
          <w:szCs w:val="24"/>
        </w:rPr>
        <w:t>The Relationship of the Course with the Bachelor of Science Program in Economics</w:t>
      </w:r>
    </w:p>
    <w:p w:rsidR="00FB0C7C" w:rsidRPr="0028699C"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28699C" w:rsidTr="00180874">
        <w:trPr>
          <w:trHeight w:val="268"/>
        </w:trPr>
        <w:tc>
          <w:tcPr>
            <w:tcW w:w="724" w:type="dxa"/>
            <w:vMerge w:val="restart"/>
            <w:tcBorders>
              <w:top w:val="single" w:sz="18" w:space="0" w:color="auto"/>
              <w:left w:val="single" w:sz="18" w:space="0" w:color="auto"/>
              <w:right w:val="single" w:sz="18" w:space="0" w:color="auto"/>
            </w:tcBorders>
          </w:tcPr>
          <w:p w:rsidR="00FB0C7C" w:rsidRPr="0028699C"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28699C" w:rsidRDefault="00FB0C7C" w:rsidP="00180874">
            <w:pPr>
              <w:jc w:val="center"/>
              <w:rPr>
                <w:b/>
              </w:rPr>
            </w:pPr>
          </w:p>
          <w:p w:rsidR="00FB0C7C" w:rsidRPr="0028699C" w:rsidRDefault="00FB0C7C" w:rsidP="00180874">
            <w:pPr>
              <w:jc w:val="center"/>
              <w:rPr>
                <w:b/>
              </w:rPr>
            </w:pPr>
            <w:r>
              <w:rPr>
                <w:b/>
              </w:rPr>
              <w:t>The Knowledge, Skills and Competencies that Students will Gain from the Program (Program Outputs)</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28699C" w:rsidRDefault="00FB0C7C" w:rsidP="00180874">
            <w:pPr>
              <w:jc w:val="center"/>
              <w:rPr>
                <w:b/>
              </w:rPr>
            </w:pPr>
            <w:r>
              <w:rPr>
                <w:b/>
              </w:rPr>
              <w:t>Level</w:t>
            </w:r>
          </w:p>
        </w:tc>
      </w:tr>
      <w:tr w:rsidR="00FB0C7C" w:rsidRPr="0028699C" w:rsidTr="00180874">
        <w:trPr>
          <w:trHeight w:val="258"/>
        </w:trPr>
        <w:tc>
          <w:tcPr>
            <w:tcW w:w="724" w:type="dxa"/>
            <w:vMerge/>
            <w:tcBorders>
              <w:left w:val="single" w:sz="18" w:space="0" w:color="auto"/>
              <w:bottom w:val="single" w:sz="18" w:space="0" w:color="auto"/>
              <w:right w:val="single" w:sz="18" w:space="0" w:color="auto"/>
            </w:tcBorders>
          </w:tcPr>
          <w:p w:rsidR="00FB0C7C" w:rsidRPr="0028699C"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28699C"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28699C" w:rsidRDefault="00FB0C7C" w:rsidP="00180874">
            <w:pPr>
              <w:jc w:val="center"/>
              <w:rPr>
                <w:b/>
              </w:rPr>
            </w:pPr>
            <w:r w:rsidRPr="0028699C">
              <w:rPr>
                <w:b/>
              </w:rPr>
              <w:t>1</w:t>
            </w:r>
          </w:p>
        </w:tc>
        <w:tc>
          <w:tcPr>
            <w:tcW w:w="425" w:type="dxa"/>
            <w:tcBorders>
              <w:top w:val="single" w:sz="12" w:space="0" w:color="auto"/>
              <w:bottom w:val="single" w:sz="18" w:space="0" w:color="auto"/>
            </w:tcBorders>
          </w:tcPr>
          <w:p w:rsidR="00FB0C7C" w:rsidRPr="0028699C" w:rsidRDefault="00FB0C7C" w:rsidP="00180874">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FB0C7C" w:rsidRPr="0028699C" w:rsidRDefault="00FB0C7C" w:rsidP="00180874">
            <w:pPr>
              <w:jc w:val="center"/>
              <w:rPr>
                <w:b/>
              </w:rPr>
            </w:pPr>
            <w:r w:rsidRPr="0028699C">
              <w:rPr>
                <w:b/>
              </w:rPr>
              <w:t>3</w:t>
            </w:r>
          </w:p>
        </w:tc>
      </w:tr>
      <w:tr w:rsidR="00A50066" w:rsidRPr="0028699C" w:rsidTr="00180874">
        <w:tc>
          <w:tcPr>
            <w:tcW w:w="724" w:type="dxa"/>
            <w:tcBorders>
              <w:top w:val="single" w:sz="18" w:space="0" w:color="auto"/>
              <w:left w:val="single" w:sz="18" w:space="0" w:color="auto"/>
              <w:right w:val="single" w:sz="18" w:space="0" w:color="auto"/>
            </w:tcBorders>
          </w:tcPr>
          <w:p w:rsidR="00A50066" w:rsidRPr="0028699C" w:rsidRDefault="00A50066" w:rsidP="00A50066">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A50066" w:rsidRPr="0028699C" w:rsidRDefault="00A50066" w:rsidP="00A50066">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425" w:type="dxa"/>
            <w:tcBorders>
              <w:top w:val="single" w:sz="18" w:space="0" w:color="auto"/>
              <w:left w:val="single" w:sz="18" w:space="0" w:color="auto"/>
            </w:tcBorders>
            <w:vAlign w:val="center"/>
          </w:tcPr>
          <w:p w:rsidR="00A50066" w:rsidRPr="003570F8" w:rsidRDefault="00A50066" w:rsidP="00A50066">
            <w:pPr>
              <w:jc w:val="center"/>
            </w:pPr>
          </w:p>
        </w:tc>
        <w:tc>
          <w:tcPr>
            <w:tcW w:w="425" w:type="dxa"/>
            <w:tcBorders>
              <w:top w:val="single" w:sz="18" w:space="0" w:color="auto"/>
            </w:tcBorders>
            <w:vAlign w:val="center"/>
          </w:tcPr>
          <w:p w:rsidR="00A50066" w:rsidRPr="003570F8" w:rsidRDefault="00A50066" w:rsidP="00A50066">
            <w:pPr>
              <w:jc w:val="center"/>
            </w:pPr>
            <w:r w:rsidRPr="003570F8">
              <w:t>X</w:t>
            </w:r>
          </w:p>
        </w:tc>
        <w:tc>
          <w:tcPr>
            <w:tcW w:w="426" w:type="dxa"/>
            <w:tcBorders>
              <w:top w:val="single" w:sz="18" w:space="0" w:color="auto"/>
              <w:right w:val="single" w:sz="18" w:space="0" w:color="auto"/>
            </w:tcBorders>
            <w:vAlign w:val="center"/>
          </w:tcPr>
          <w:p w:rsidR="00A50066" w:rsidRPr="003570F8" w:rsidRDefault="00A50066" w:rsidP="00A50066">
            <w:pPr>
              <w:jc w:val="center"/>
            </w:pP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ii.</w:t>
            </w:r>
          </w:p>
        </w:tc>
        <w:tc>
          <w:tcPr>
            <w:tcW w:w="8128" w:type="dxa"/>
            <w:tcBorders>
              <w:left w:val="single" w:sz="18" w:space="0" w:color="auto"/>
              <w:right w:val="single" w:sz="18" w:space="0" w:color="auto"/>
            </w:tcBorders>
          </w:tcPr>
          <w:p w:rsidR="00A50066" w:rsidRPr="0028699C" w:rsidRDefault="00A50066" w:rsidP="00A50066">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425" w:type="dxa"/>
            <w:tcBorders>
              <w:left w:val="single" w:sz="18" w:space="0" w:color="auto"/>
            </w:tcBorders>
            <w:vAlign w:val="center"/>
          </w:tcPr>
          <w:p w:rsidR="00A50066" w:rsidRPr="003570F8" w:rsidRDefault="00A50066" w:rsidP="00A50066">
            <w:pPr>
              <w:jc w:val="center"/>
            </w:pPr>
            <w:r w:rsidRPr="003570F8">
              <w:t>X</w:t>
            </w:r>
          </w:p>
        </w:tc>
        <w:tc>
          <w:tcPr>
            <w:tcW w:w="425" w:type="dxa"/>
            <w:vAlign w:val="center"/>
          </w:tcPr>
          <w:p w:rsidR="00A50066" w:rsidRPr="003570F8" w:rsidRDefault="00A50066" w:rsidP="00A50066">
            <w:pPr>
              <w:jc w:val="center"/>
            </w:pPr>
          </w:p>
        </w:tc>
        <w:tc>
          <w:tcPr>
            <w:tcW w:w="426" w:type="dxa"/>
            <w:tcBorders>
              <w:right w:val="single" w:sz="18" w:space="0" w:color="auto"/>
            </w:tcBorders>
            <w:vAlign w:val="center"/>
          </w:tcPr>
          <w:p w:rsidR="00A50066" w:rsidRPr="003570F8" w:rsidRDefault="00A50066" w:rsidP="00A50066">
            <w:pPr>
              <w:jc w:val="center"/>
              <w:rPr>
                <w:bCs/>
              </w:rPr>
            </w:pP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iii.</w:t>
            </w:r>
          </w:p>
        </w:tc>
        <w:tc>
          <w:tcPr>
            <w:tcW w:w="8128" w:type="dxa"/>
            <w:tcBorders>
              <w:left w:val="single" w:sz="18" w:space="0" w:color="auto"/>
              <w:right w:val="single" w:sz="18" w:space="0" w:color="auto"/>
            </w:tcBorders>
          </w:tcPr>
          <w:p w:rsidR="00A50066" w:rsidRPr="0028699C" w:rsidRDefault="00A50066" w:rsidP="00A50066">
            <w:r>
              <w:t>Ability to construct basic macroeconomic models regarding the general price level, unemployment, and output.   Skill to express findings in Turkish or English.</w:t>
            </w:r>
          </w:p>
        </w:tc>
        <w:tc>
          <w:tcPr>
            <w:tcW w:w="425" w:type="dxa"/>
            <w:tcBorders>
              <w:left w:val="single" w:sz="18" w:space="0" w:color="auto"/>
            </w:tcBorders>
            <w:vAlign w:val="center"/>
          </w:tcPr>
          <w:p w:rsidR="00A50066" w:rsidRPr="003570F8" w:rsidRDefault="00A50066" w:rsidP="00A50066">
            <w:pPr>
              <w:jc w:val="center"/>
            </w:pPr>
          </w:p>
        </w:tc>
        <w:tc>
          <w:tcPr>
            <w:tcW w:w="425" w:type="dxa"/>
            <w:vAlign w:val="center"/>
          </w:tcPr>
          <w:p w:rsidR="00A50066" w:rsidRPr="003570F8" w:rsidRDefault="00A50066" w:rsidP="00A50066">
            <w:pPr>
              <w:jc w:val="center"/>
            </w:pPr>
            <w:r w:rsidRPr="003570F8">
              <w:t>X</w:t>
            </w:r>
          </w:p>
        </w:tc>
        <w:tc>
          <w:tcPr>
            <w:tcW w:w="426" w:type="dxa"/>
            <w:tcBorders>
              <w:right w:val="single" w:sz="18" w:space="0" w:color="auto"/>
            </w:tcBorders>
            <w:vAlign w:val="center"/>
          </w:tcPr>
          <w:p w:rsidR="00A50066" w:rsidRPr="003570F8" w:rsidRDefault="00A50066" w:rsidP="00A50066">
            <w:pPr>
              <w:jc w:val="center"/>
            </w:pP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iv.</w:t>
            </w:r>
          </w:p>
        </w:tc>
        <w:tc>
          <w:tcPr>
            <w:tcW w:w="8128" w:type="dxa"/>
            <w:tcBorders>
              <w:left w:val="single" w:sz="18" w:space="0" w:color="auto"/>
              <w:right w:val="single" w:sz="18" w:space="0" w:color="auto"/>
            </w:tcBorders>
          </w:tcPr>
          <w:p w:rsidR="00A50066" w:rsidRPr="0028699C" w:rsidRDefault="00A50066" w:rsidP="00A50066">
            <w:r>
              <w:t>Ability to assess the social benefits, costs, and determinants of economic growth and technological advancement.</w:t>
            </w:r>
          </w:p>
        </w:tc>
        <w:tc>
          <w:tcPr>
            <w:tcW w:w="425" w:type="dxa"/>
            <w:tcBorders>
              <w:left w:val="single" w:sz="18" w:space="0" w:color="auto"/>
            </w:tcBorders>
            <w:vAlign w:val="center"/>
          </w:tcPr>
          <w:p w:rsidR="00A50066" w:rsidRPr="003570F8" w:rsidRDefault="00A50066" w:rsidP="00A50066">
            <w:pPr>
              <w:jc w:val="center"/>
            </w:pPr>
          </w:p>
        </w:tc>
        <w:tc>
          <w:tcPr>
            <w:tcW w:w="425" w:type="dxa"/>
            <w:vAlign w:val="center"/>
          </w:tcPr>
          <w:p w:rsidR="00A50066" w:rsidRPr="003570F8" w:rsidRDefault="00A50066" w:rsidP="00A50066">
            <w:pPr>
              <w:jc w:val="center"/>
            </w:pPr>
            <w:r w:rsidRPr="003570F8">
              <w:t>X</w:t>
            </w:r>
          </w:p>
        </w:tc>
        <w:tc>
          <w:tcPr>
            <w:tcW w:w="426" w:type="dxa"/>
            <w:tcBorders>
              <w:right w:val="single" w:sz="18" w:space="0" w:color="auto"/>
            </w:tcBorders>
            <w:vAlign w:val="center"/>
          </w:tcPr>
          <w:p w:rsidR="00A50066" w:rsidRPr="003570F8" w:rsidRDefault="00A50066" w:rsidP="00A50066">
            <w:pPr>
              <w:jc w:val="center"/>
            </w:pP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v.</w:t>
            </w:r>
          </w:p>
        </w:tc>
        <w:tc>
          <w:tcPr>
            <w:tcW w:w="8128" w:type="dxa"/>
            <w:tcBorders>
              <w:left w:val="single" w:sz="18" w:space="0" w:color="auto"/>
              <w:right w:val="single" w:sz="18" w:space="0" w:color="auto"/>
            </w:tcBorders>
          </w:tcPr>
          <w:p w:rsidR="00A50066" w:rsidRPr="0028699C" w:rsidRDefault="00A50066" w:rsidP="00A50066">
            <w:r>
              <w:t xml:space="preserve">Competency in statistical and econometric modeling and methods to analyze and interpret at a basic level economic and social data in a computerized environment.  Skill to express findings in Turkish or English. </w:t>
            </w:r>
          </w:p>
        </w:tc>
        <w:tc>
          <w:tcPr>
            <w:tcW w:w="425" w:type="dxa"/>
            <w:tcBorders>
              <w:left w:val="single" w:sz="18" w:space="0" w:color="auto"/>
            </w:tcBorders>
            <w:vAlign w:val="center"/>
          </w:tcPr>
          <w:p w:rsidR="00A50066" w:rsidRPr="003570F8" w:rsidRDefault="00A50066" w:rsidP="00A50066">
            <w:pPr>
              <w:jc w:val="center"/>
            </w:pPr>
            <w:r w:rsidRPr="003570F8">
              <w:t>X</w:t>
            </w:r>
          </w:p>
        </w:tc>
        <w:tc>
          <w:tcPr>
            <w:tcW w:w="425" w:type="dxa"/>
            <w:vAlign w:val="center"/>
          </w:tcPr>
          <w:p w:rsidR="00A50066" w:rsidRPr="003570F8" w:rsidRDefault="00A50066" w:rsidP="00A50066">
            <w:pPr>
              <w:jc w:val="center"/>
            </w:pPr>
          </w:p>
        </w:tc>
        <w:tc>
          <w:tcPr>
            <w:tcW w:w="426" w:type="dxa"/>
            <w:tcBorders>
              <w:right w:val="single" w:sz="18" w:space="0" w:color="auto"/>
            </w:tcBorders>
            <w:vAlign w:val="center"/>
          </w:tcPr>
          <w:p w:rsidR="00A50066" w:rsidRPr="003570F8" w:rsidRDefault="00A50066" w:rsidP="00A50066">
            <w:pPr>
              <w:jc w:val="center"/>
            </w:pP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vi.</w:t>
            </w:r>
          </w:p>
        </w:tc>
        <w:tc>
          <w:tcPr>
            <w:tcW w:w="8128" w:type="dxa"/>
            <w:tcBorders>
              <w:left w:val="single" w:sz="18" w:space="0" w:color="auto"/>
              <w:right w:val="single" w:sz="18" w:space="0" w:color="auto"/>
            </w:tcBorders>
          </w:tcPr>
          <w:p w:rsidR="00A50066" w:rsidRPr="0028699C" w:rsidRDefault="00A50066" w:rsidP="00A50066">
            <w:r>
              <w:t xml:space="preserve">Ability to develop expertise in the economics of a sector.  Specialty in a domestic or foreign sector.  </w:t>
            </w:r>
          </w:p>
        </w:tc>
        <w:tc>
          <w:tcPr>
            <w:tcW w:w="425" w:type="dxa"/>
            <w:tcBorders>
              <w:left w:val="single" w:sz="18" w:space="0" w:color="auto"/>
            </w:tcBorders>
            <w:vAlign w:val="center"/>
          </w:tcPr>
          <w:p w:rsidR="00A50066" w:rsidRPr="003570F8" w:rsidRDefault="00A50066" w:rsidP="00A50066">
            <w:pPr>
              <w:jc w:val="center"/>
            </w:pPr>
            <w:r w:rsidRPr="003570F8">
              <w:t>X</w:t>
            </w:r>
          </w:p>
        </w:tc>
        <w:tc>
          <w:tcPr>
            <w:tcW w:w="425" w:type="dxa"/>
            <w:vAlign w:val="center"/>
          </w:tcPr>
          <w:p w:rsidR="00A50066" w:rsidRPr="003570F8" w:rsidRDefault="00A50066" w:rsidP="00A50066">
            <w:pPr>
              <w:jc w:val="center"/>
            </w:pPr>
          </w:p>
        </w:tc>
        <w:tc>
          <w:tcPr>
            <w:tcW w:w="426" w:type="dxa"/>
            <w:tcBorders>
              <w:right w:val="single" w:sz="18" w:space="0" w:color="auto"/>
            </w:tcBorders>
            <w:vAlign w:val="center"/>
          </w:tcPr>
          <w:p w:rsidR="00A50066" w:rsidRPr="003570F8" w:rsidRDefault="00A50066" w:rsidP="00A50066">
            <w:pPr>
              <w:jc w:val="center"/>
            </w:pP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vii.</w:t>
            </w:r>
          </w:p>
        </w:tc>
        <w:tc>
          <w:tcPr>
            <w:tcW w:w="8128" w:type="dxa"/>
            <w:tcBorders>
              <w:left w:val="single" w:sz="18" w:space="0" w:color="auto"/>
              <w:right w:val="single" w:sz="18" w:space="0" w:color="auto"/>
            </w:tcBorders>
          </w:tcPr>
          <w:p w:rsidR="00A50066" w:rsidRPr="0028699C" w:rsidRDefault="00A50066" w:rsidP="00A50066">
            <w:r>
              <w:t>Competency in economic models of decision making and in alternative assumptions related to decision-making.</w:t>
            </w:r>
          </w:p>
        </w:tc>
        <w:tc>
          <w:tcPr>
            <w:tcW w:w="425" w:type="dxa"/>
            <w:tcBorders>
              <w:left w:val="single" w:sz="18" w:space="0" w:color="auto"/>
            </w:tcBorders>
            <w:vAlign w:val="center"/>
          </w:tcPr>
          <w:p w:rsidR="00A50066" w:rsidRPr="003570F8" w:rsidRDefault="00A50066" w:rsidP="00A50066">
            <w:pPr>
              <w:jc w:val="center"/>
            </w:pPr>
          </w:p>
        </w:tc>
        <w:tc>
          <w:tcPr>
            <w:tcW w:w="425" w:type="dxa"/>
            <w:vAlign w:val="center"/>
          </w:tcPr>
          <w:p w:rsidR="00A50066" w:rsidRPr="003570F8" w:rsidRDefault="00A50066" w:rsidP="00A50066">
            <w:pPr>
              <w:jc w:val="center"/>
            </w:pPr>
          </w:p>
        </w:tc>
        <w:tc>
          <w:tcPr>
            <w:tcW w:w="426" w:type="dxa"/>
            <w:tcBorders>
              <w:right w:val="single" w:sz="18" w:space="0" w:color="auto"/>
            </w:tcBorders>
            <w:vAlign w:val="center"/>
          </w:tcPr>
          <w:p w:rsidR="00A50066" w:rsidRPr="003570F8" w:rsidRDefault="00A50066" w:rsidP="00A50066">
            <w:pPr>
              <w:jc w:val="center"/>
            </w:pPr>
            <w:r w:rsidRPr="003570F8">
              <w:t>X</w:t>
            </w:r>
          </w:p>
        </w:tc>
      </w:tr>
      <w:tr w:rsidR="00A50066" w:rsidRPr="0028699C" w:rsidTr="00180874">
        <w:tc>
          <w:tcPr>
            <w:tcW w:w="724" w:type="dxa"/>
            <w:tcBorders>
              <w:left w:val="single" w:sz="18" w:space="0" w:color="auto"/>
              <w:right w:val="single" w:sz="18" w:space="0" w:color="auto"/>
            </w:tcBorders>
          </w:tcPr>
          <w:p w:rsidR="00A50066" w:rsidRPr="0028699C" w:rsidRDefault="00A50066" w:rsidP="00A50066">
            <w:pPr>
              <w:jc w:val="center"/>
              <w:rPr>
                <w:b/>
              </w:rPr>
            </w:pPr>
            <w:r w:rsidRPr="0028699C">
              <w:rPr>
                <w:b/>
              </w:rPr>
              <w:t>viii.</w:t>
            </w:r>
          </w:p>
        </w:tc>
        <w:tc>
          <w:tcPr>
            <w:tcW w:w="8128" w:type="dxa"/>
            <w:tcBorders>
              <w:left w:val="single" w:sz="18" w:space="0" w:color="auto"/>
              <w:right w:val="single" w:sz="18" w:space="0" w:color="auto"/>
            </w:tcBorders>
          </w:tcPr>
          <w:p w:rsidR="00A50066" w:rsidRPr="0028699C" w:rsidRDefault="00A50066" w:rsidP="00A50066">
            <w:r>
              <w:t xml:space="preserve">Competency to analyze domestic or foreign economic institutions and regulations considering the historical, legal, and social infrastructure.  The skill to combine such an analysis with sectoral expertise. </w:t>
            </w:r>
          </w:p>
        </w:tc>
        <w:tc>
          <w:tcPr>
            <w:tcW w:w="425" w:type="dxa"/>
            <w:tcBorders>
              <w:left w:val="single" w:sz="18" w:space="0" w:color="auto"/>
            </w:tcBorders>
            <w:vAlign w:val="center"/>
          </w:tcPr>
          <w:p w:rsidR="00A50066" w:rsidRPr="003570F8" w:rsidRDefault="00A50066" w:rsidP="00A50066">
            <w:pPr>
              <w:jc w:val="center"/>
            </w:pPr>
          </w:p>
        </w:tc>
        <w:tc>
          <w:tcPr>
            <w:tcW w:w="425" w:type="dxa"/>
            <w:vAlign w:val="center"/>
          </w:tcPr>
          <w:p w:rsidR="00A50066" w:rsidRPr="003570F8" w:rsidRDefault="00A50066" w:rsidP="00A50066">
            <w:pPr>
              <w:jc w:val="center"/>
            </w:pPr>
          </w:p>
        </w:tc>
        <w:tc>
          <w:tcPr>
            <w:tcW w:w="426" w:type="dxa"/>
            <w:tcBorders>
              <w:right w:val="single" w:sz="18" w:space="0" w:color="auto"/>
            </w:tcBorders>
            <w:vAlign w:val="center"/>
          </w:tcPr>
          <w:p w:rsidR="00A50066" w:rsidRPr="003570F8" w:rsidRDefault="00A50066" w:rsidP="00A50066">
            <w:pPr>
              <w:jc w:val="center"/>
            </w:pPr>
            <w:r w:rsidRPr="003570F8">
              <w:t>X</w:t>
            </w:r>
          </w:p>
        </w:tc>
      </w:tr>
    </w:tbl>
    <w:p w:rsidR="00FB0C7C" w:rsidRPr="0028699C" w:rsidRDefault="00FB0C7C" w:rsidP="00FB0C7C">
      <w:pPr>
        <w:rPr>
          <w:b/>
        </w:rPr>
      </w:pPr>
      <w:r w:rsidRPr="0028699C">
        <w:rPr>
          <w:b/>
        </w:rPr>
        <w:t xml:space="preserve">1: </w:t>
      </w:r>
      <w:r>
        <w:rPr>
          <w:b/>
        </w:rPr>
        <w:t xml:space="preserve">Low,  </w:t>
      </w:r>
      <w:r w:rsidRPr="0028699C">
        <w:rPr>
          <w:b/>
        </w:rPr>
        <w:t xml:space="preserve">2. </w:t>
      </w:r>
      <w:r>
        <w:rPr>
          <w:b/>
        </w:rPr>
        <w:t>Partial</w:t>
      </w:r>
      <w:r w:rsidRPr="0028699C">
        <w:rPr>
          <w:b/>
        </w:rPr>
        <w:t xml:space="preserve">,  3. </w:t>
      </w:r>
      <w:r>
        <w:rPr>
          <w:b/>
        </w:rPr>
        <w:t>Full</w:t>
      </w:r>
      <w:r w:rsidRPr="0028699C">
        <w:rPr>
          <w:b/>
        </w:rPr>
        <w:t xml:space="preserve"> </w:t>
      </w:r>
    </w:p>
    <w:p w:rsidR="002703DC" w:rsidRDefault="002703DC" w:rsidP="0082725B">
      <w:pPr>
        <w:rPr>
          <w:b/>
          <w:bCs/>
          <w:sz w:val="28"/>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6C44F1" w:rsidRDefault="00A75EC9" w:rsidP="00B24C74">
            <w:pPr>
              <w:rPr>
                <w:sz w:val="24"/>
              </w:rPr>
            </w:pPr>
            <w:r>
              <w:rPr>
                <w:sz w:val="24"/>
              </w:rPr>
              <w:t xml:space="preserve">              </w:t>
            </w:r>
            <w:r w:rsidR="006C44F1">
              <w:rPr>
                <w:sz w:val="24"/>
              </w:rPr>
              <w:t>Resul Aydemir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A75EC9" w:rsidRDefault="006C44F1" w:rsidP="00B24C74">
            <w:pPr>
              <w:jc w:val="center"/>
              <w:rPr>
                <w:sz w:val="24"/>
                <w:szCs w:val="24"/>
              </w:rPr>
            </w:pPr>
            <w:r w:rsidRPr="00A75EC9">
              <w:rPr>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bookmarkStart w:id="0" w:name="_GoBack"/>
      <w:bookmarkEnd w:id="0"/>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17F05"/>
    <w:multiLevelType w:val="hybridMultilevel"/>
    <w:tmpl w:val="3C9A67A8"/>
    <w:lvl w:ilvl="0" w:tplc="E0CEFDF4">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5">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565AB9"/>
    <w:multiLevelType w:val="hybridMultilevel"/>
    <w:tmpl w:val="2974A6B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A61D0"/>
    <w:multiLevelType w:val="hybridMultilevel"/>
    <w:tmpl w:val="836A1CB2"/>
    <w:lvl w:ilvl="0" w:tplc="EDBE1F6A">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1">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9925200"/>
    <w:multiLevelType w:val="hybridMultilevel"/>
    <w:tmpl w:val="FCD64D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nsid w:val="424E6267"/>
    <w:multiLevelType w:val="hybridMultilevel"/>
    <w:tmpl w:val="E2EE5738"/>
    <w:lvl w:ilvl="0" w:tplc="18D62FA2">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6">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D0223B5"/>
    <w:multiLevelType w:val="singleLevel"/>
    <w:tmpl w:val="041F000F"/>
    <w:lvl w:ilvl="0">
      <w:start w:val="1"/>
      <w:numFmt w:val="decimal"/>
      <w:lvlText w:val="%1."/>
      <w:lvlJc w:val="left"/>
      <w:pPr>
        <w:ind w:left="720" w:hanging="360"/>
      </w:pPr>
      <w:rPr>
        <w:rFonts w:hint="default"/>
      </w:rPr>
    </w:lvl>
  </w:abstractNum>
  <w:abstractNum w:abstractNumId="23">
    <w:nsid w:val="6DF36557"/>
    <w:multiLevelType w:val="singleLevel"/>
    <w:tmpl w:val="041F000F"/>
    <w:lvl w:ilvl="0">
      <w:start w:val="1"/>
      <w:numFmt w:val="decimal"/>
      <w:lvlText w:val="%1."/>
      <w:lvlJc w:val="left"/>
      <w:pPr>
        <w:ind w:left="720" w:hanging="360"/>
      </w:pPr>
      <w:rPr>
        <w:rFonts w:hint="default"/>
      </w:rPr>
    </w:lvl>
  </w:abstractNum>
  <w:abstractNum w:abstractNumId="24">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
  </w:num>
  <w:num w:numId="4">
    <w:abstractNumId w:val="11"/>
  </w:num>
  <w:num w:numId="5">
    <w:abstractNumId w:val="18"/>
  </w:num>
  <w:num w:numId="6">
    <w:abstractNumId w:val="12"/>
  </w:num>
  <w:num w:numId="7">
    <w:abstractNumId w:val="17"/>
  </w:num>
  <w:num w:numId="8">
    <w:abstractNumId w:val="21"/>
  </w:num>
  <w:num w:numId="9">
    <w:abstractNumId w:val="24"/>
  </w:num>
  <w:num w:numId="10">
    <w:abstractNumId w:val="23"/>
  </w:num>
  <w:num w:numId="11">
    <w:abstractNumId w:val="0"/>
  </w:num>
  <w:num w:numId="12">
    <w:abstractNumId w:val="1"/>
  </w:num>
  <w:num w:numId="13">
    <w:abstractNumId w:val="7"/>
  </w:num>
  <w:num w:numId="14">
    <w:abstractNumId w:val="14"/>
  </w:num>
  <w:num w:numId="15">
    <w:abstractNumId w:val="20"/>
  </w:num>
  <w:num w:numId="16">
    <w:abstractNumId w:val="6"/>
  </w:num>
  <w:num w:numId="17">
    <w:abstractNumId w:val="19"/>
  </w:num>
  <w:num w:numId="18">
    <w:abstractNumId w:val="22"/>
  </w:num>
  <w:num w:numId="19">
    <w:abstractNumId w:val="9"/>
  </w:num>
  <w:num w:numId="20">
    <w:abstractNumId w:val="5"/>
  </w:num>
  <w:num w:numId="21">
    <w:abstractNumId w:val="4"/>
  </w:num>
  <w:num w:numId="22">
    <w:abstractNumId w:val="10"/>
  </w:num>
  <w:num w:numId="23">
    <w:abstractNumId w:val="8"/>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22FDA"/>
    <w:rsid w:val="00030918"/>
    <w:rsid w:val="00057714"/>
    <w:rsid w:val="00060B39"/>
    <w:rsid w:val="000C5D8B"/>
    <w:rsid w:val="000D46CB"/>
    <w:rsid w:val="000D4A5F"/>
    <w:rsid w:val="000E1D88"/>
    <w:rsid w:val="000F7316"/>
    <w:rsid w:val="00116AC9"/>
    <w:rsid w:val="00143CA8"/>
    <w:rsid w:val="00143DC9"/>
    <w:rsid w:val="00145CD0"/>
    <w:rsid w:val="00152E5D"/>
    <w:rsid w:val="00170F3A"/>
    <w:rsid w:val="001735AE"/>
    <w:rsid w:val="00180874"/>
    <w:rsid w:val="001A308D"/>
    <w:rsid w:val="001A6124"/>
    <w:rsid w:val="001C7704"/>
    <w:rsid w:val="001E1BFF"/>
    <w:rsid w:val="001E22D2"/>
    <w:rsid w:val="001E3F9E"/>
    <w:rsid w:val="001F0FF9"/>
    <w:rsid w:val="00235596"/>
    <w:rsid w:val="00261803"/>
    <w:rsid w:val="002703DC"/>
    <w:rsid w:val="00280D16"/>
    <w:rsid w:val="002875BF"/>
    <w:rsid w:val="00291BBB"/>
    <w:rsid w:val="00295BC1"/>
    <w:rsid w:val="002A7650"/>
    <w:rsid w:val="002B74F1"/>
    <w:rsid w:val="002D1C4A"/>
    <w:rsid w:val="00304E6D"/>
    <w:rsid w:val="00315D15"/>
    <w:rsid w:val="003569A9"/>
    <w:rsid w:val="003570F8"/>
    <w:rsid w:val="003573B7"/>
    <w:rsid w:val="0037039A"/>
    <w:rsid w:val="0038344E"/>
    <w:rsid w:val="00390499"/>
    <w:rsid w:val="003C2B76"/>
    <w:rsid w:val="003D322E"/>
    <w:rsid w:val="003E7CD2"/>
    <w:rsid w:val="004035EA"/>
    <w:rsid w:val="00413A9B"/>
    <w:rsid w:val="00434A65"/>
    <w:rsid w:val="0045551C"/>
    <w:rsid w:val="0047152E"/>
    <w:rsid w:val="00492A92"/>
    <w:rsid w:val="00497E7E"/>
    <w:rsid w:val="004E6179"/>
    <w:rsid w:val="004F299B"/>
    <w:rsid w:val="00516AE3"/>
    <w:rsid w:val="00526C26"/>
    <w:rsid w:val="0053461B"/>
    <w:rsid w:val="00551112"/>
    <w:rsid w:val="00573C30"/>
    <w:rsid w:val="00597076"/>
    <w:rsid w:val="005A5155"/>
    <w:rsid w:val="005A7851"/>
    <w:rsid w:val="005F2EC1"/>
    <w:rsid w:val="0061366E"/>
    <w:rsid w:val="00647CF3"/>
    <w:rsid w:val="00655CF5"/>
    <w:rsid w:val="00670593"/>
    <w:rsid w:val="006803A1"/>
    <w:rsid w:val="006838ED"/>
    <w:rsid w:val="006B3FAC"/>
    <w:rsid w:val="006C44F1"/>
    <w:rsid w:val="006F16C6"/>
    <w:rsid w:val="0070742E"/>
    <w:rsid w:val="00707F49"/>
    <w:rsid w:val="0071630F"/>
    <w:rsid w:val="00722062"/>
    <w:rsid w:val="00730270"/>
    <w:rsid w:val="00737F64"/>
    <w:rsid w:val="00743FFB"/>
    <w:rsid w:val="007803E3"/>
    <w:rsid w:val="00795BD6"/>
    <w:rsid w:val="007B1E4D"/>
    <w:rsid w:val="007D0567"/>
    <w:rsid w:val="007D0E02"/>
    <w:rsid w:val="007D5F25"/>
    <w:rsid w:val="007E1824"/>
    <w:rsid w:val="007E1B71"/>
    <w:rsid w:val="007F1B12"/>
    <w:rsid w:val="007F7865"/>
    <w:rsid w:val="00800788"/>
    <w:rsid w:val="00805628"/>
    <w:rsid w:val="0082725B"/>
    <w:rsid w:val="00847A96"/>
    <w:rsid w:val="008552BC"/>
    <w:rsid w:val="00857922"/>
    <w:rsid w:val="00867655"/>
    <w:rsid w:val="00887107"/>
    <w:rsid w:val="00897A81"/>
    <w:rsid w:val="008A343B"/>
    <w:rsid w:val="008B4F18"/>
    <w:rsid w:val="008C36B6"/>
    <w:rsid w:val="008E19EC"/>
    <w:rsid w:val="008E6FFC"/>
    <w:rsid w:val="008F0591"/>
    <w:rsid w:val="008F522A"/>
    <w:rsid w:val="008F7F48"/>
    <w:rsid w:val="00901826"/>
    <w:rsid w:val="00905631"/>
    <w:rsid w:val="00930B16"/>
    <w:rsid w:val="00931C5C"/>
    <w:rsid w:val="00946F41"/>
    <w:rsid w:val="00960183"/>
    <w:rsid w:val="009D6209"/>
    <w:rsid w:val="009E3F43"/>
    <w:rsid w:val="009E56A1"/>
    <w:rsid w:val="009E6F96"/>
    <w:rsid w:val="00A06A81"/>
    <w:rsid w:val="00A17838"/>
    <w:rsid w:val="00A306FD"/>
    <w:rsid w:val="00A50066"/>
    <w:rsid w:val="00A648EE"/>
    <w:rsid w:val="00A65348"/>
    <w:rsid w:val="00A6655A"/>
    <w:rsid w:val="00A753CE"/>
    <w:rsid w:val="00A75EC9"/>
    <w:rsid w:val="00AD2990"/>
    <w:rsid w:val="00AF5193"/>
    <w:rsid w:val="00AF7488"/>
    <w:rsid w:val="00B14DC3"/>
    <w:rsid w:val="00B23DDF"/>
    <w:rsid w:val="00B24C74"/>
    <w:rsid w:val="00B31DBC"/>
    <w:rsid w:val="00B64E17"/>
    <w:rsid w:val="00BA354A"/>
    <w:rsid w:val="00BC06C7"/>
    <w:rsid w:val="00BC2718"/>
    <w:rsid w:val="00BD37EC"/>
    <w:rsid w:val="00BF478D"/>
    <w:rsid w:val="00C162C4"/>
    <w:rsid w:val="00C23789"/>
    <w:rsid w:val="00C2427A"/>
    <w:rsid w:val="00C259DF"/>
    <w:rsid w:val="00C25D8E"/>
    <w:rsid w:val="00C353A3"/>
    <w:rsid w:val="00C85724"/>
    <w:rsid w:val="00C873D1"/>
    <w:rsid w:val="00CC3695"/>
    <w:rsid w:val="00CD5F96"/>
    <w:rsid w:val="00D01DA6"/>
    <w:rsid w:val="00D04CF2"/>
    <w:rsid w:val="00D25B7A"/>
    <w:rsid w:val="00D94AD8"/>
    <w:rsid w:val="00DA6B48"/>
    <w:rsid w:val="00DC26AD"/>
    <w:rsid w:val="00DD216B"/>
    <w:rsid w:val="00DF293C"/>
    <w:rsid w:val="00E11B06"/>
    <w:rsid w:val="00E43F02"/>
    <w:rsid w:val="00E44D9C"/>
    <w:rsid w:val="00E45632"/>
    <w:rsid w:val="00E9605E"/>
    <w:rsid w:val="00EB2735"/>
    <w:rsid w:val="00EE22EC"/>
    <w:rsid w:val="00EF6D7F"/>
    <w:rsid w:val="00F04AAE"/>
    <w:rsid w:val="00F23B55"/>
    <w:rsid w:val="00F3022A"/>
    <w:rsid w:val="00F4060E"/>
    <w:rsid w:val="00F63B5C"/>
    <w:rsid w:val="00F66FD1"/>
    <w:rsid w:val="00F671CF"/>
    <w:rsid w:val="00FA7987"/>
    <w:rsid w:val="00FB0C7C"/>
    <w:rsid w:val="00FB2834"/>
    <w:rsid w:val="00FC6FCF"/>
    <w:rsid w:val="00FD0E0B"/>
    <w:rsid w:val="00FF3E95"/>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link w:val="Balk7Char"/>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 w:type="character" w:customStyle="1" w:styleId="Balk7Char">
    <w:name w:val="Başlık 7 Char"/>
    <w:link w:val="Balk7"/>
    <w:locked/>
    <w:rsid w:val="0047152E"/>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link w:val="Heading2Char"/>
    <w:uiPriority w:val="9"/>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link w:val="Heading7Char"/>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character" w:customStyle="1" w:styleId="Heading2Char">
    <w:name w:val="Heading 2 Char"/>
    <w:basedOn w:val="DefaultParagraphFont"/>
    <w:link w:val="Heading2"/>
    <w:uiPriority w:val="9"/>
    <w:locked/>
    <w:rsid w:val="00FB0C7C"/>
    <w:rPr>
      <w:b/>
      <w:bCs/>
      <w:sz w:val="28"/>
      <w:lang w:eastAsia="en-US"/>
    </w:rPr>
  </w:style>
  <w:style w:type="paragraph" w:styleId="ListParagraph">
    <w:name w:val="List Paragraph"/>
    <w:basedOn w:val="Normal"/>
    <w:uiPriority w:val="34"/>
    <w:qFormat/>
    <w:rsid w:val="001735AE"/>
    <w:pPr>
      <w:ind w:left="720"/>
      <w:contextualSpacing/>
    </w:pPr>
  </w:style>
  <w:style w:type="paragraph" w:styleId="NoSpacing">
    <w:name w:val="No Spacing"/>
    <w:uiPriority w:val="1"/>
    <w:qFormat/>
    <w:rsid w:val="00722062"/>
    <w:pPr>
      <w:overflowPunct w:val="0"/>
      <w:autoSpaceDE w:val="0"/>
      <w:autoSpaceDN w:val="0"/>
      <w:adjustRightInd w:val="0"/>
      <w:textAlignment w:val="baseline"/>
    </w:pPr>
    <w:rPr>
      <w:lang w:eastAsia="en-US"/>
    </w:rPr>
  </w:style>
  <w:style w:type="character" w:customStyle="1" w:styleId="Heading7Char">
    <w:name w:val="Heading 7 Char"/>
    <w:link w:val="Heading7"/>
    <w:locked/>
    <w:rsid w:val="0047152E"/>
    <w:rPr>
      <w:sz w:val="24"/>
      <w:lang w:eastAsia="en-US"/>
    </w:rPr>
  </w:style>
</w:styles>
</file>

<file path=word/webSettings.xml><?xml version="1.0" encoding="utf-8"?>
<w:webSettings xmlns:r="http://schemas.openxmlformats.org/officeDocument/2006/relationships" xmlns:w="http://schemas.openxmlformats.org/wordprocessingml/2006/main">
  <w:divs>
    <w:div w:id="10667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D5B6-6A45-4822-9A52-2E0A0106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TotalTime>
  <Pages>4</Pages>
  <Words>1375</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4</cp:revision>
  <cp:lastPrinted>2013-05-08T13:19:00Z</cp:lastPrinted>
  <dcterms:created xsi:type="dcterms:W3CDTF">2015-03-25T08:36:00Z</dcterms:created>
  <dcterms:modified xsi:type="dcterms:W3CDTF">2015-03-25T16:56:00Z</dcterms:modified>
</cp:coreProperties>
</file>