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BB41AC" w:rsidRDefault="001B7FBE" w:rsidP="00263E19">
            <w:pPr>
              <w:tabs>
                <w:tab w:val="center" w:pos="2441"/>
              </w:tabs>
              <w:rPr>
                <w:sz w:val="24"/>
              </w:rPr>
            </w:pPr>
            <w:r>
              <w:rPr>
                <w:sz w:val="24"/>
              </w:rPr>
              <w:t>Mikro</w:t>
            </w:r>
            <w:r w:rsidR="00263E19">
              <w:rPr>
                <w:sz w:val="24"/>
              </w:rPr>
              <w:t>ekonominin Temelleri</w:t>
            </w:r>
          </w:p>
        </w:tc>
        <w:tc>
          <w:tcPr>
            <w:tcW w:w="5113" w:type="dxa"/>
            <w:gridSpan w:val="7"/>
            <w:tcBorders>
              <w:top w:val="single" w:sz="12" w:space="0" w:color="auto"/>
              <w:left w:val="nil"/>
              <w:right w:val="single" w:sz="18" w:space="0" w:color="auto"/>
            </w:tcBorders>
          </w:tcPr>
          <w:p w:rsidR="00EF6D7F" w:rsidRPr="00F3022A" w:rsidRDefault="00791D33" w:rsidP="00791D33">
            <w:pPr>
              <w:rPr>
                <w:bCs/>
                <w:sz w:val="22"/>
                <w:lang w:val="en-US"/>
              </w:rPr>
            </w:pPr>
            <w:r>
              <w:rPr>
                <w:sz w:val="24"/>
              </w:rPr>
              <w:t>Principles</w:t>
            </w:r>
            <w:r w:rsidR="00AD4B56" w:rsidRPr="00BB41AC">
              <w:rPr>
                <w:sz w:val="24"/>
              </w:rPr>
              <w:t xml:space="preserve"> </w:t>
            </w:r>
            <w:r>
              <w:rPr>
                <w:sz w:val="24"/>
              </w:rPr>
              <w:t>of Microe</w:t>
            </w:r>
            <w:r w:rsidR="00AD4B56" w:rsidRPr="00BB41AC">
              <w:rPr>
                <w:sz w:val="24"/>
              </w:rPr>
              <w:t>conomics</w:t>
            </w:r>
            <w:r w:rsidR="00AD4B56" w:rsidRPr="00BB41AC">
              <w:rPr>
                <w:sz w:val="24"/>
              </w:rPr>
              <w:tab/>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8C1AAF" w:rsidP="00EF6D7F">
            <w:pPr>
              <w:jc w:val="center"/>
              <w:rPr>
                <w:sz w:val="22"/>
                <w:szCs w:val="22"/>
                <w:lang w:val="en-US"/>
              </w:rPr>
            </w:pPr>
            <w:r>
              <w:rPr>
                <w:sz w:val="22"/>
                <w:szCs w:val="22"/>
                <w:lang w:val="en-US"/>
              </w:rPr>
              <w:t>ECN</w:t>
            </w:r>
            <w:r w:rsidR="00967822">
              <w:rPr>
                <w:sz w:val="22"/>
                <w:szCs w:val="22"/>
                <w:lang w:val="en-US"/>
              </w:rPr>
              <w:t xml:space="preserve"> </w:t>
            </w:r>
            <w:r>
              <w:rPr>
                <w:sz w:val="22"/>
                <w:szCs w:val="22"/>
                <w:lang w:val="en-US"/>
              </w:rPr>
              <w:t>101</w:t>
            </w:r>
            <w:r w:rsidR="00AD4B56">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EF6D7F" w:rsidRPr="00F3022A" w:rsidRDefault="0009547A" w:rsidP="00EF6D7F">
            <w:pPr>
              <w:jc w:val="center"/>
              <w:rPr>
                <w:sz w:val="22"/>
                <w:szCs w:val="22"/>
                <w:lang w:val="en-US"/>
              </w:rPr>
            </w:pPr>
            <w:r>
              <w:rPr>
                <w:sz w:val="22"/>
                <w:szCs w:val="22"/>
                <w:lang w:val="en-US"/>
              </w:rPr>
              <w:t>Fall</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r w:rsidR="00263E19">
              <w:rPr>
                <w:sz w:val="22"/>
                <w:szCs w:val="22"/>
                <w:lang w:val="en-US"/>
              </w:rPr>
              <w:t>.5</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4C130F" w:rsidP="00EF6D7F">
            <w:pPr>
              <w:jc w:val="center"/>
              <w:rPr>
                <w:sz w:val="22"/>
                <w:szCs w:val="22"/>
                <w:lang w:val="en-US"/>
              </w:rPr>
            </w:pPr>
            <w:r>
              <w:rPr>
                <w:sz w:val="22"/>
                <w:szCs w:val="22"/>
                <w:lang w:val="en-US"/>
              </w:rPr>
              <w:t>6.5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263E19" w:rsidP="00EF6D7F">
            <w:pPr>
              <w:jc w:val="center"/>
              <w:rPr>
                <w:sz w:val="22"/>
                <w:szCs w:val="22"/>
                <w:lang w:val="en-US"/>
              </w:rPr>
            </w:pPr>
            <w:r>
              <w:rPr>
                <w:sz w:val="22"/>
                <w:szCs w:val="22"/>
                <w:lang w:val="en-US"/>
              </w:rPr>
              <w:t>1</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AD4B56"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D2027F" w:rsidRDefault="00D2027F" w:rsidP="00931C5C">
            <w:pPr>
              <w:rPr>
                <w:sz w:val="22"/>
                <w:szCs w:val="22"/>
                <w:lang w:val="en-US"/>
              </w:rPr>
            </w:pPr>
            <w:r>
              <w:rPr>
                <w:sz w:val="22"/>
                <w:szCs w:val="22"/>
                <w:lang w:val="en-US"/>
              </w:rPr>
              <w:t>Ekonomi</w:t>
            </w:r>
            <w:r w:rsidR="003374BA">
              <w:rPr>
                <w:sz w:val="22"/>
                <w:szCs w:val="22"/>
                <w:lang w:val="en-US"/>
              </w:rPr>
              <w:t xml:space="preserve"> / Lisans</w:t>
            </w:r>
          </w:p>
          <w:p w:rsidR="00EF6D7F" w:rsidRPr="00F3022A" w:rsidRDefault="00AD4B56" w:rsidP="00931C5C">
            <w:pPr>
              <w:rPr>
                <w:sz w:val="22"/>
                <w:szCs w:val="22"/>
                <w:lang w:val="en-US"/>
              </w:rPr>
            </w:pPr>
            <w:r>
              <w:rPr>
                <w:sz w:val="22"/>
                <w:szCs w:val="22"/>
                <w:lang w:val="en-US"/>
              </w:rPr>
              <w:t>Economics</w:t>
            </w:r>
            <w:r w:rsidR="003374BA">
              <w:rPr>
                <w:sz w:val="22"/>
                <w:szCs w:val="22"/>
                <w:lang w:val="en-US"/>
              </w:rPr>
              <w:t xml:space="preserve"> / Bachelor of Science</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D2027F" w:rsidRDefault="00D2027F" w:rsidP="00931C5C">
            <w:pPr>
              <w:rPr>
                <w:sz w:val="22"/>
                <w:szCs w:val="22"/>
                <w:lang w:val="en-US"/>
              </w:rPr>
            </w:pPr>
            <w:r>
              <w:rPr>
                <w:sz w:val="22"/>
                <w:szCs w:val="22"/>
                <w:lang w:val="en-US"/>
              </w:rPr>
              <w:t>Zorunlu</w:t>
            </w:r>
          </w:p>
          <w:p w:rsidR="00931C5C" w:rsidRPr="00F3022A" w:rsidRDefault="003A4FE8" w:rsidP="00931C5C">
            <w:pPr>
              <w:rPr>
                <w:sz w:val="22"/>
                <w:szCs w:val="22"/>
                <w:lang w:val="en-US"/>
              </w:rPr>
            </w:pPr>
            <w:r>
              <w:rPr>
                <w:sz w:val="22"/>
                <w:szCs w:val="22"/>
                <w:lang w:val="en-US"/>
              </w:rPr>
              <w:t>Compulsory</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D2027F" w:rsidRDefault="00D2027F" w:rsidP="00931C5C">
            <w:pPr>
              <w:rPr>
                <w:sz w:val="22"/>
                <w:szCs w:val="22"/>
                <w:lang w:val="en-US"/>
              </w:rPr>
            </w:pPr>
            <w:r>
              <w:rPr>
                <w:sz w:val="22"/>
                <w:szCs w:val="22"/>
                <w:lang w:val="en-US"/>
              </w:rPr>
              <w:t>İngilizce</w:t>
            </w:r>
          </w:p>
          <w:p w:rsidR="00931C5C" w:rsidRPr="00F3022A" w:rsidRDefault="00AD4B56"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CF5FD0" w:rsidRDefault="00D2027F" w:rsidP="00CF5FD0">
            <w:pPr>
              <w:rPr>
                <w:sz w:val="22"/>
                <w:szCs w:val="22"/>
                <w:lang w:val="en-US"/>
              </w:rPr>
            </w:pPr>
            <w:r>
              <w:rPr>
                <w:sz w:val="22"/>
                <w:szCs w:val="22"/>
                <w:lang w:val="en-US"/>
              </w:rPr>
              <w:t>Yok</w:t>
            </w:r>
          </w:p>
          <w:p w:rsidR="00931C5C" w:rsidRPr="00F3022A" w:rsidRDefault="00D2027F" w:rsidP="00CF5FD0">
            <w:pPr>
              <w:rPr>
                <w:sz w:val="22"/>
                <w:szCs w:val="22"/>
                <w:lang w:val="en-US"/>
              </w:rPr>
            </w:pPr>
            <w:r>
              <w:rPr>
                <w:sz w:val="22"/>
                <w:szCs w:val="22"/>
                <w:lang w:val="en-US"/>
              </w:rPr>
              <w:t>None</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935E78" w:rsidP="00931C5C">
            <w:pPr>
              <w:jc w:val="center"/>
              <w:rPr>
                <w:sz w:val="22"/>
                <w:szCs w:val="22"/>
                <w:lang w:val="en-US"/>
              </w:rPr>
            </w:pPr>
            <w:r>
              <w:rPr>
                <w:sz w:val="22"/>
                <w:szCs w:val="22"/>
                <w:lang w:val="en-US"/>
              </w:rPr>
              <w:t>2</w:t>
            </w:r>
            <w:r w:rsidR="00F4123F">
              <w:rPr>
                <w:sz w:val="22"/>
                <w:szCs w:val="22"/>
                <w:lang w:val="en-US"/>
              </w:rPr>
              <w:t>0</w:t>
            </w:r>
            <w:r>
              <w:rPr>
                <w:sz w:val="22"/>
                <w:szCs w:val="22"/>
                <w:lang w:val="en-US"/>
              </w:rPr>
              <w:t>%</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935E78" w:rsidP="00931C5C">
            <w:pPr>
              <w:jc w:val="center"/>
              <w:rPr>
                <w:sz w:val="22"/>
                <w:szCs w:val="22"/>
                <w:lang w:val="en-US"/>
              </w:rPr>
            </w:pPr>
            <w:r>
              <w:rPr>
                <w:sz w:val="22"/>
                <w:szCs w:val="22"/>
                <w:lang w:val="en-US"/>
              </w:rPr>
              <w:t>8</w:t>
            </w:r>
            <w:r w:rsidR="00AD4B56">
              <w:rPr>
                <w:sz w:val="22"/>
                <w:szCs w:val="22"/>
                <w:lang w:val="en-US"/>
              </w:rPr>
              <w:t>0</w:t>
            </w:r>
            <w:r>
              <w:rPr>
                <w:sz w:val="22"/>
                <w:szCs w:val="22"/>
                <w:lang w:val="en-US"/>
              </w:rPr>
              <w:t>%</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E76BBA" w:rsidRDefault="00E76BBA" w:rsidP="00AF1115">
            <w:pPr>
              <w:rPr>
                <w:sz w:val="18"/>
                <w:szCs w:val="18"/>
              </w:rPr>
            </w:pPr>
            <w:r>
              <w:rPr>
                <w:sz w:val="18"/>
                <w:szCs w:val="18"/>
                <w:lang w:val="en-US"/>
              </w:rPr>
              <w:t>Mikroekonomi dersi, k</w:t>
            </w:r>
            <w:r>
              <w:rPr>
                <w:sz w:val="18"/>
                <w:szCs w:val="18"/>
              </w:rPr>
              <w:t>ıtlık ve seçim; fırsat maliyeti</w:t>
            </w:r>
            <w:r w:rsidR="002C2506">
              <w:rPr>
                <w:sz w:val="18"/>
                <w:szCs w:val="18"/>
              </w:rPr>
              <w:t xml:space="preserve"> ve ödünleşim</w:t>
            </w:r>
            <w:r>
              <w:rPr>
                <w:sz w:val="18"/>
                <w:szCs w:val="18"/>
              </w:rPr>
              <w:t>; piyasa ve fiyatlar; arz ve talep; verimlilik; etkinlik; rekabet ve piyasa yapısı; piyasa başarısızlıkları; hükümetin rolü; kamu malları ve dışsallık kavramlarını ele alır.</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C162C4" w:rsidRDefault="00B33D1E" w:rsidP="00E76BBA">
            <w:pPr>
              <w:rPr>
                <w:sz w:val="18"/>
                <w:szCs w:val="18"/>
                <w:lang w:val="en-US"/>
              </w:rPr>
            </w:pPr>
            <w:r>
              <w:rPr>
                <w:sz w:val="18"/>
                <w:szCs w:val="18"/>
                <w:lang w:val="en-US"/>
              </w:rPr>
              <w:t xml:space="preserve">The course introduces the following economic concepts: </w:t>
            </w:r>
            <w:r w:rsidR="00E76BBA">
              <w:rPr>
                <w:sz w:val="18"/>
                <w:szCs w:val="18"/>
                <w:lang w:val="en-US"/>
              </w:rPr>
              <w:t>scarcity and c</w:t>
            </w:r>
            <w:r w:rsidRPr="00B33D1E">
              <w:rPr>
                <w:sz w:val="18"/>
                <w:szCs w:val="18"/>
                <w:lang w:val="en-US"/>
              </w:rPr>
              <w:t>hoice; opportunity costs a</w:t>
            </w:r>
            <w:r w:rsidR="00E76BBA">
              <w:rPr>
                <w:sz w:val="18"/>
                <w:szCs w:val="18"/>
                <w:lang w:val="en-US"/>
              </w:rPr>
              <w:t xml:space="preserve">nd trade offs; </w:t>
            </w:r>
            <w:r w:rsidRPr="00B33D1E">
              <w:rPr>
                <w:sz w:val="18"/>
                <w:szCs w:val="18"/>
                <w:lang w:val="en-US"/>
              </w:rPr>
              <w:t>markets and prices; supply and demand; productivity; efficiency; competition and market structure; market failures; role of government</w:t>
            </w:r>
            <w:r w:rsidR="00E76BBA">
              <w:rPr>
                <w:sz w:val="18"/>
                <w:szCs w:val="18"/>
                <w:lang w:val="en-US"/>
              </w:rPr>
              <w:t>; public goods; externalities.</w:t>
            </w:r>
          </w:p>
        </w:tc>
      </w:tr>
      <w:tr w:rsidR="00931C5C" w:rsidRPr="00F63B5C" w:rsidTr="00687CBF">
        <w:trPr>
          <w:cantSplit/>
          <w:trHeight w:val="1812"/>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A5347F" w:rsidRDefault="002C2506" w:rsidP="00612B5D">
            <w:pPr>
              <w:rPr>
                <w:sz w:val="18"/>
                <w:szCs w:val="18"/>
              </w:rPr>
            </w:pPr>
            <w:r>
              <w:rPr>
                <w:sz w:val="18"/>
                <w:szCs w:val="18"/>
              </w:rPr>
              <w:t>1</w:t>
            </w:r>
            <w:r w:rsidR="00AF59CE">
              <w:rPr>
                <w:sz w:val="18"/>
                <w:szCs w:val="18"/>
              </w:rPr>
              <w:t>)</w:t>
            </w:r>
            <w:r>
              <w:rPr>
                <w:sz w:val="18"/>
                <w:szCs w:val="18"/>
              </w:rPr>
              <w:t xml:space="preserve"> Mikroekonomide</w:t>
            </w:r>
            <w:r w:rsidR="004E67C3">
              <w:rPr>
                <w:sz w:val="18"/>
                <w:szCs w:val="18"/>
              </w:rPr>
              <w:t>ki</w:t>
            </w:r>
            <w:r>
              <w:rPr>
                <w:sz w:val="18"/>
                <w:szCs w:val="18"/>
              </w:rPr>
              <w:t xml:space="preserve"> temel kavramları </w:t>
            </w:r>
            <w:r w:rsidR="004E67C3">
              <w:rPr>
                <w:sz w:val="18"/>
                <w:szCs w:val="18"/>
              </w:rPr>
              <w:t>belirlemek.</w:t>
            </w:r>
          </w:p>
          <w:p w:rsidR="002C2506" w:rsidRDefault="002C2506" w:rsidP="00612B5D">
            <w:pPr>
              <w:rPr>
                <w:sz w:val="18"/>
                <w:szCs w:val="18"/>
              </w:rPr>
            </w:pPr>
            <w:r>
              <w:rPr>
                <w:sz w:val="18"/>
                <w:szCs w:val="18"/>
              </w:rPr>
              <w:t>2</w:t>
            </w:r>
            <w:r w:rsidR="00AF59CE">
              <w:rPr>
                <w:sz w:val="18"/>
                <w:szCs w:val="18"/>
              </w:rPr>
              <w:t>)</w:t>
            </w:r>
            <w:r>
              <w:rPr>
                <w:sz w:val="18"/>
                <w:szCs w:val="18"/>
              </w:rPr>
              <w:t xml:space="preserve"> Mikroekonomik modellerin nasıl çalıştığını göstermek</w:t>
            </w:r>
            <w:r w:rsidR="004E67C3">
              <w:rPr>
                <w:sz w:val="18"/>
                <w:szCs w:val="18"/>
              </w:rPr>
              <w:t>.</w:t>
            </w:r>
          </w:p>
          <w:p w:rsidR="00722A80" w:rsidRDefault="00722A80" w:rsidP="00612B5D">
            <w:pPr>
              <w:rPr>
                <w:sz w:val="18"/>
                <w:szCs w:val="18"/>
              </w:rPr>
            </w:pPr>
            <w:r>
              <w:rPr>
                <w:sz w:val="18"/>
                <w:szCs w:val="18"/>
              </w:rPr>
              <w:t>3</w:t>
            </w:r>
            <w:r w:rsidR="00AF59CE">
              <w:rPr>
                <w:sz w:val="18"/>
                <w:szCs w:val="18"/>
              </w:rPr>
              <w:t>)</w:t>
            </w:r>
            <w:r>
              <w:rPr>
                <w:sz w:val="18"/>
                <w:szCs w:val="18"/>
              </w:rPr>
              <w:t xml:space="preserve"> Tüketici ve firmaların nasıl karar verdiklerini ve hükümetin piyasalara nasıl müdahale ettiğini anlamak.</w:t>
            </w:r>
          </w:p>
          <w:p w:rsidR="002C2506" w:rsidRPr="00F63B5C" w:rsidRDefault="00722A80" w:rsidP="00722A80">
            <w:pPr>
              <w:rPr>
                <w:sz w:val="18"/>
                <w:szCs w:val="18"/>
              </w:rPr>
            </w:pPr>
            <w:r>
              <w:rPr>
                <w:sz w:val="18"/>
                <w:szCs w:val="18"/>
              </w:rPr>
              <w:t>4</w:t>
            </w:r>
            <w:r w:rsidR="00AF59CE">
              <w:rPr>
                <w:sz w:val="18"/>
                <w:szCs w:val="18"/>
              </w:rPr>
              <w:t>)</w:t>
            </w:r>
            <w:r w:rsidR="002C2506">
              <w:rPr>
                <w:sz w:val="18"/>
                <w:szCs w:val="18"/>
              </w:rPr>
              <w:t xml:space="preserve"> Güncel meseleleri ekonomik kavramlarla a</w:t>
            </w:r>
            <w:r w:rsidR="004E67C3">
              <w:rPr>
                <w:sz w:val="18"/>
                <w:szCs w:val="18"/>
              </w:rPr>
              <w:t>çıklamaya sevketmek.</w:t>
            </w:r>
          </w:p>
        </w:tc>
      </w:tr>
      <w:tr w:rsidR="00931C5C" w:rsidRPr="00F3022A" w:rsidTr="003A4FE8">
        <w:trPr>
          <w:cantSplit/>
          <w:trHeight w:val="2059"/>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612B5D" w:rsidRDefault="00612B5D" w:rsidP="00AF1115">
            <w:pPr>
              <w:overflowPunct/>
              <w:autoSpaceDE/>
              <w:autoSpaceDN/>
              <w:adjustRightInd/>
              <w:spacing w:before="40" w:after="40"/>
              <w:textAlignment w:val="auto"/>
              <w:rPr>
                <w:sz w:val="18"/>
                <w:szCs w:val="18"/>
                <w:lang w:val="en-US"/>
              </w:rPr>
            </w:pPr>
            <w:r>
              <w:rPr>
                <w:sz w:val="18"/>
                <w:szCs w:val="18"/>
                <w:lang w:val="en-US"/>
              </w:rPr>
              <w:t>1</w:t>
            </w:r>
            <w:r w:rsidR="00AF59CE">
              <w:rPr>
                <w:sz w:val="18"/>
                <w:szCs w:val="18"/>
                <w:lang w:val="en-US"/>
              </w:rPr>
              <w:t>)</w:t>
            </w:r>
            <w:r w:rsidR="00763AC9">
              <w:rPr>
                <w:sz w:val="18"/>
                <w:szCs w:val="18"/>
                <w:lang w:val="en-US"/>
              </w:rPr>
              <w:t xml:space="preserve"> </w:t>
            </w:r>
            <w:r>
              <w:rPr>
                <w:sz w:val="18"/>
                <w:szCs w:val="18"/>
                <w:lang w:val="en-US"/>
              </w:rPr>
              <w:t>To identify</w:t>
            </w:r>
            <w:r w:rsidR="00763AC9">
              <w:rPr>
                <w:sz w:val="18"/>
                <w:szCs w:val="18"/>
                <w:lang w:val="en-US"/>
              </w:rPr>
              <w:t xml:space="preserve"> key concepts in microeconomics</w:t>
            </w:r>
            <w:r w:rsidR="004E67C3">
              <w:rPr>
                <w:sz w:val="18"/>
                <w:szCs w:val="18"/>
                <w:lang w:val="en-US"/>
              </w:rPr>
              <w:t>.</w:t>
            </w:r>
          </w:p>
          <w:p w:rsidR="00612B5D" w:rsidRDefault="00612B5D" w:rsidP="00AF1115">
            <w:pPr>
              <w:overflowPunct/>
              <w:autoSpaceDE/>
              <w:autoSpaceDN/>
              <w:adjustRightInd/>
              <w:spacing w:before="40" w:after="40"/>
              <w:textAlignment w:val="auto"/>
              <w:rPr>
                <w:sz w:val="18"/>
                <w:szCs w:val="18"/>
                <w:lang w:val="en-US"/>
              </w:rPr>
            </w:pPr>
            <w:r>
              <w:rPr>
                <w:sz w:val="18"/>
                <w:szCs w:val="18"/>
                <w:lang w:val="en-US"/>
              </w:rPr>
              <w:t>2</w:t>
            </w:r>
            <w:r w:rsidR="00AF59CE">
              <w:rPr>
                <w:sz w:val="18"/>
                <w:szCs w:val="18"/>
                <w:lang w:val="en-US"/>
              </w:rPr>
              <w:t>)</w:t>
            </w:r>
            <w:r w:rsidR="00763AC9">
              <w:rPr>
                <w:sz w:val="18"/>
                <w:szCs w:val="18"/>
                <w:lang w:val="en-US"/>
              </w:rPr>
              <w:t xml:space="preserve"> T</w:t>
            </w:r>
            <w:r w:rsidR="00074D37">
              <w:rPr>
                <w:sz w:val="18"/>
                <w:szCs w:val="18"/>
                <w:lang w:val="en-US"/>
              </w:rPr>
              <w:t>o demonstrate how microeconomic</w:t>
            </w:r>
            <w:r w:rsidR="00763AC9">
              <w:rPr>
                <w:sz w:val="18"/>
                <w:szCs w:val="18"/>
                <w:lang w:val="en-US"/>
              </w:rPr>
              <w:t xml:space="preserve"> models work</w:t>
            </w:r>
            <w:r w:rsidR="004E67C3">
              <w:rPr>
                <w:sz w:val="18"/>
                <w:szCs w:val="18"/>
                <w:lang w:val="en-US"/>
              </w:rPr>
              <w:t>.</w:t>
            </w:r>
          </w:p>
          <w:p w:rsidR="00722A80" w:rsidRDefault="00722A80" w:rsidP="00AF1115">
            <w:pPr>
              <w:overflowPunct/>
              <w:autoSpaceDE/>
              <w:autoSpaceDN/>
              <w:adjustRightInd/>
              <w:spacing w:before="40" w:after="40"/>
              <w:textAlignment w:val="auto"/>
              <w:rPr>
                <w:sz w:val="18"/>
                <w:szCs w:val="18"/>
                <w:lang w:val="en-US"/>
              </w:rPr>
            </w:pPr>
            <w:r>
              <w:rPr>
                <w:sz w:val="18"/>
                <w:szCs w:val="18"/>
                <w:lang w:val="en-US"/>
              </w:rPr>
              <w:t>3</w:t>
            </w:r>
            <w:r w:rsidR="00AF59CE">
              <w:rPr>
                <w:sz w:val="18"/>
                <w:szCs w:val="18"/>
                <w:lang w:val="en-US"/>
              </w:rPr>
              <w:t>)</w:t>
            </w:r>
            <w:r>
              <w:rPr>
                <w:sz w:val="18"/>
                <w:szCs w:val="18"/>
                <w:lang w:val="en-US"/>
              </w:rPr>
              <w:t xml:space="preserve"> To understand how consumers and firms make their decisions and how government intervenes with the markets.</w:t>
            </w:r>
          </w:p>
          <w:p w:rsidR="00612B5D" w:rsidRDefault="00722A80" w:rsidP="00AF1115">
            <w:pPr>
              <w:overflowPunct/>
              <w:autoSpaceDE/>
              <w:autoSpaceDN/>
              <w:adjustRightInd/>
              <w:spacing w:before="40" w:after="40"/>
              <w:textAlignment w:val="auto"/>
              <w:rPr>
                <w:sz w:val="18"/>
                <w:szCs w:val="18"/>
                <w:lang w:val="en-US"/>
              </w:rPr>
            </w:pPr>
            <w:r>
              <w:rPr>
                <w:sz w:val="18"/>
                <w:szCs w:val="18"/>
                <w:lang w:val="en-US"/>
              </w:rPr>
              <w:t>4</w:t>
            </w:r>
            <w:r w:rsidR="00AF59CE">
              <w:rPr>
                <w:sz w:val="18"/>
                <w:szCs w:val="18"/>
                <w:lang w:val="en-US"/>
              </w:rPr>
              <w:t>)</w:t>
            </w:r>
            <w:r w:rsidR="00763AC9">
              <w:rPr>
                <w:sz w:val="18"/>
                <w:szCs w:val="18"/>
                <w:lang w:val="en-US"/>
              </w:rPr>
              <w:t xml:space="preserve"> To motivate the use of economic concepts to analyze contemporary issues</w:t>
            </w:r>
            <w:r w:rsidR="004E67C3">
              <w:rPr>
                <w:sz w:val="18"/>
                <w:szCs w:val="18"/>
                <w:lang w:val="en-US"/>
              </w:rPr>
              <w:t>.</w:t>
            </w:r>
          </w:p>
          <w:p w:rsidR="00D7674F" w:rsidRPr="00C162C4" w:rsidRDefault="00D7674F" w:rsidP="00612B5D">
            <w:pPr>
              <w:rPr>
                <w:sz w:val="18"/>
                <w:szCs w:val="18"/>
                <w:lang w:val="en-US"/>
              </w:rPr>
            </w:pPr>
          </w:p>
        </w:tc>
      </w:tr>
      <w:tr w:rsidR="0045551C" w:rsidRPr="00F3022A" w:rsidTr="003A4FE8">
        <w:trPr>
          <w:cantSplit/>
          <w:trHeight w:val="1125"/>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2C2506" w:rsidRPr="00AF1115" w:rsidRDefault="00AF1115" w:rsidP="00AF1115">
            <w:pPr>
              <w:rPr>
                <w:sz w:val="18"/>
                <w:szCs w:val="18"/>
              </w:rPr>
            </w:pPr>
            <w:r>
              <w:rPr>
                <w:sz w:val="18"/>
                <w:szCs w:val="18"/>
              </w:rPr>
              <w:t>1</w:t>
            </w:r>
            <w:r w:rsidR="00AF59CE">
              <w:rPr>
                <w:sz w:val="18"/>
                <w:szCs w:val="18"/>
              </w:rPr>
              <w:t>)</w:t>
            </w:r>
            <w:r>
              <w:rPr>
                <w:sz w:val="18"/>
                <w:szCs w:val="18"/>
              </w:rPr>
              <w:t xml:space="preserve"> Ödünleşim, fırsat maliyeti v</w:t>
            </w:r>
            <w:r w:rsidR="00967822">
              <w:rPr>
                <w:sz w:val="18"/>
                <w:szCs w:val="18"/>
              </w:rPr>
              <w:t>e ticaretin faydaları gibi</w:t>
            </w:r>
            <w:r>
              <w:rPr>
                <w:sz w:val="18"/>
                <w:szCs w:val="18"/>
              </w:rPr>
              <w:t xml:space="preserve"> mikroekonomik kavramları </w:t>
            </w:r>
            <w:r w:rsidR="00967822">
              <w:rPr>
                <w:sz w:val="18"/>
                <w:szCs w:val="18"/>
              </w:rPr>
              <w:t>kull</w:t>
            </w:r>
            <w:r w:rsidR="00FF615F">
              <w:rPr>
                <w:sz w:val="18"/>
                <w:szCs w:val="18"/>
              </w:rPr>
              <w:t>a</w:t>
            </w:r>
            <w:r w:rsidR="00967822">
              <w:rPr>
                <w:sz w:val="18"/>
                <w:szCs w:val="18"/>
              </w:rPr>
              <w:t>n</w:t>
            </w:r>
            <w:r w:rsidR="00FF615F">
              <w:rPr>
                <w:sz w:val="18"/>
                <w:szCs w:val="18"/>
              </w:rPr>
              <w:t>ma</w:t>
            </w:r>
            <w:r w:rsidR="00967822">
              <w:rPr>
                <w:sz w:val="18"/>
                <w:szCs w:val="18"/>
              </w:rPr>
              <w:t xml:space="preserve"> yetkinliği</w:t>
            </w:r>
            <w:r>
              <w:rPr>
                <w:sz w:val="18"/>
                <w:szCs w:val="18"/>
              </w:rPr>
              <w:t>.</w:t>
            </w:r>
          </w:p>
          <w:p w:rsidR="002C2506" w:rsidRDefault="002C2506" w:rsidP="002C2506">
            <w:pPr>
              <w:rPr>
                <w:sz w:val="18"/>
                <w:szCs w:val="18"/>
              </w:rPr>
            </w:pPr>
            <w:r>
              <w:rPr>
                <w:sz w:val="18"/>
                <w:szCs w:val="18"/>
              </w:rPr>
              <w:t>2</w:t>
            </w:r>
            <w:r w:rsidR="00AF59CE">
              <w:rPr>
                <w:sz w:val="18"/>
                <w:szCs w:val="18"/>
              </w:rPr>
              <w:t>)</w:t>
            </w:r>
            <w:r w:rsidR="00AF1115">
              <w:rPr>
                <w:sz w:val="18"/>
                <w:szCs w:val="18"/>
              </w:rPr>
              <w:t xml:space="preserve"> Arz ve talebin </w:t>
            </w:r>
            <w:r w:rsidR="00967822">
              <w:rPr>
                <w:sz w:val="18"/>
                <w:szCs w:val="18"/>
              </w:rPr>
              <w:t xml:space="preserve">altında yatan piyasa kuvvetlerini analiz ederek </w:t>
            </w:r>
            <w:r w:rsidR="00AF1115">
              <w:rPr>
                <w:sz w:val="18"/>
                <w:szCs w:val="18"/>
              </w:rPr>
              <w:t>denge fiyat ve miktarını belirle</w:t>
            </w:r>
            <w:r w:rsidR="00967822">
              <w:rPr>
                <w:sz w:val="18"/>
                <w:szCs w:val="18"/>
              </w:rPr>
              <w:t>me becerisi</w:t>
            </w:r>
            <w:r w:rsidR="00AF1115">
              <w:rPr>
                <w:sz w:val="18"/>
                <w:szCs w:val="18"/>
              </w:rPr>
              <w:t>.</w:t>
            </w:r>
          </w:p>
          <w:p w:rsidR="002C2506" w:rsidRDefault="002C2506" w:rsidP="002C2506">
            <w:pPr>
              <w:rPr>
                <w:sz w:val="18"/>
                <w:szCs w:val="18"/>
              </w:rPr>
            </w:pPr>
            <w:r>
              <w:rPr>
                <w:sz w:val="18"/>
                <w:szCs w:val="18"/>
              </w:rPr>
              <w:t>3</w:t>
            </w:r>
            <w:r w:rsidR="00AF59CE">
              <w:rPr>
                <w:sz w:val="18"/>
                <w:szCs w:val="18"/>
              </w:rPr>
              <w:t>)</w:t>
            </w:r>
            <w:r w:rsidR="00AF1115">
              <w:rPr>
                <w:sz w:val="18"/>
                <w:szCs w:val="18"/>
              </w:rPr>
              <w:t xml:space="preserve"> Hükümet müdahalesinin gerekçesini a</w:t>
            </w:r>
            <w:r w:rsidR="00967822">
              <w:rPr>
                <w:sz w:val="18"/>
                <w:szCs w:val="18"/>
              </w:rPr>
              <w:t>çıklama yetkinliği</w:t>
            </w:r>
            <w:r w:rsidR="00AF1115">
              <w:rPr>
                <w:sz w:val="18"/>
                <w:szCs w:val="18"/>
              </w:rPr>
              <w:t>.</w:t>
            </w:r>
          </w:p>
          <w:p w:rsidR="00612B5D" w:rsidRDefault="002C2506" w:rsidP="002C2506">
            <w:pPr>
              <w:rPr>
                <w:sz w:val="18"/>
                <w:szCs w:val="18"/>
              </w:rPr>
            </w:pPr>
            <w:r>
              <w:rPr>
                <w:sz w:val="18"/>
                <w:szCs w:val="18"/>
              </w:rPr>
              <w:t>4</w:t>
            </w:r>
            <w:r w:rsidR="00AF59CE">
              <w:rPr>
                <w:sz w:val="18"/>
                <w:szCs w:val="18"/>
              </w:rPr>
              <w:t>)</w:t>
            </w:r>
            <w:r w:rsidR="00AF1115">
              <w:rPr>
                <w:sz w:val="18"/>
                <w:szCs w:val="18"/>
              </w:rPr>
              <w:t xml:space="preserve"> Piyasa yapılarını </w:t>
            </w:r>
            <w:r w:rsidR="00967822">
              <w:rPr>
                <w:sz w:val="18"/>
                <w:szCs w:val="18"/>
              </w:rPr>
              <w:t>belirleme becerisi</w:t>
            </w:r>
            <w:r w:rsidR="00AF1115">
              <w:rPr>
                <w:sz w:val="18"/>
                <w:szCs w:val="18"/>
              </w:rPr>
              <w:t>.</w:t>
            </w:r>
          </w:p>
          <w:p w:rsidR="00AF1115" w:rsidRPr="009D6074" w:rsidRDefault="00967822" w:rsidP="002C2506">
            <w:pPr>
              <w:rPr>
                <w:sz w:val="18"/>
                <w:szCs w:val="18"/>
                <w:lang w:val="en-US"/>
              </w:rPr>
            </w:pPr>
            <w:r>
              <w:rPr>
                <w:sz w:val="18"/>
                <w:szCs w:val="18"/>
              </w:rPr>
              <w:t>5</w:t>
            </w:r>
            <w:r w:rsidR="00AF59CE">
              <w:rPr>
                <w:sz w:val="18"/>
                <w:szCs w:val="18"/>
              </w:rPr>
              <w:t>)</w:t>
            </w:r>
            <w:r w:rsidR="00AF1115">
              <w:rPr>
                <w:sz w:val="18"/>
                <w:szCs w:val="18"/>
              </w:rPr>
              <w:t xml:space="preserve"> Eksik rekabet ve dışsallık gibi piyasa başarısızlıklarını </w:t>
            </w:r>
            <w:r w:rsidR="00EF7DD7">
              <w:rPr>
                <w:sz w:val="18"/>
                <w:szCs w:val="18"/>
              </w:rPr>
              <w:t>çözecek politikalar geliştirebilmek</w:t>
            </w:r>
            <w:r w:rsidR="00AF1115">
              <w:rPr>
                <w:sz w:val="18"/>
                <w:szCs w:val="18"/>
              </w:rPr>
              <w:t>.</w:t>
            </w:r>
          </w:p>
          <w:p w:rsidR="00800788" w:rsidRPr="009D6074" w:rsidRDefault="00800788" w:rsidP="00612B5D">
            <w:pPr>
              <w:rPr>
                <w:sz w:val="18"/>
                <w:szCs w:val="18"/>
                <w:lang w:val="en-US"/>
              </w:rPr>
            </w:pP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612B5D" w:rsidRDefault="00612B5D" w:rsidP="00AF1115">
            <w:pPr>
              <w:overflowPunct/>
              <w:autoSpaceDE/>
              <w:autoSpaceDN/>
              <w:adjustRightInd/>
              <w:spacing w:before="40" w:after="40"/>
              <w:textAlignment w:val="auto"/>
              <w:rPr>
                <w:sz w:val="18"/>
                <w:szCs w:val="18"/>
                <w:lang w:val="en-US"/>
              </w:rPr>
            </w:pPr>
            <w:r>
              <w:rPr>
                <w:sz w:val="18"/>
                <w:szCs w:val="18"/>
                <w:lang w:val="en-US"/>
              </w:rPr>
              <w:t>1</w:t>
            </w:r>
            <w:r w:rsidR="00AF59CE">
              <w:rPr>
                <w:sz w:val="18"/>
                <w:szCs w:val="18"/>
                <w:lang w:val="en-US"/>
              </w:rPr>
              <w:t>)</w:t>
            </w:r>
            <w:r>
              <w:rPr>
                <w:sz w:val="18"/>
                <w:szCs w:val="18"/>
                <w:lang w:val="en-US"/>
              </w:rPr>
              <w:t xml:space="preserve"> </w:t>
            </w:r>
            <w:r w:rsidR="00967822">
              <w:rPr>
                <w:sz w:val="18"/>
                <w:szCs w:val="18"/>
                <w:lang w:val="en-US"/>
              </w:rPr>
              <w:t>Competency t</w:t>
            </w:r>
            <w:r>
              <w:rPr>
                <w:sz w:val="18"/>
                <w:szCs w:val="18"/>
                <w:lang w:val="en-US"/>
              </w:rPr>
              <w:t xml:space="preserve">o </w:t>
            </w:r>
            <w:r w:rsidR="00967822">
              <w:rPr>
                <w:sz w:val="18"/>
                <w:szCs w:val="18"/>
                <w:lang w:val="en-US"/>
              </w:rPr>
              <w:t>use</w:t>
            </w:r>
            <w:r>
              <w:rPr>
                <w:sz w:val="18"/>
                <w:szCs w:val="18"/>
                <w:lang w:val="en-US"/>
              </w:rPr>
              <w:t xml:space="preserve"> microeconomic concepts such as tradeoff, opportunity cost</w:t>
            </w:r>
            <w:r w:rsidR="00967822">
              <w:rPr>
                <w:sz w:val="18"/>
                <w:szCs w:val="18"/>
                <w:lang w:val="en-US"/>
              </w:rPr>
              <w:t>,</w:t>
            </w:r>
            <w:r>
              <w:rPr>
                <w:sz w:val="18"/>
                <w:szCs w:val="18"/>
                <w:lang w:val="en-US"/>
              </w:rPr>
              <w:t xml:space="preserve"> and gains from </w:t>
            </w:r>
            <w:r w:rsidR="00967822">
              <w:rPr>
                <w:sz w:val="18"/>
                <w:szCs w:val="18"/>
                <w:lang w:val="en-US"/>
              </w:rPr>
              <w:t>trade.</w:t>
            </w:r>
          </w:p>
          <w:p w:rsidR="00612B5D" w:rsidRDefault="00967822" w:rsidP="00AF1115">
            <w:pPr>
              <w:overflowPunct/>
              <w:autoSpaceDE/>
              <w:autoSpaceDN/>
              <w:adjustRightInd/>
              <w:spacing w:before="40" w:after="40"/>
              <w:textAlignment w:val="auto"/>
              <w:rPr>
                <w:sz w:val="18"/>
                <w:szCs w:val="18"/>
                <w:lang w:val="en-US"/>
              </w:rPr>
            </w:pPr>
            <w:r>
              <w:rPr>
                <w:sz w:val="18"/>
                <w:szCs w:val="18"/>
                <w:lang w:val="en-US"/>
              </w:rPr>
              <w:t>2</w:t>
            </w:r>
            <w:r w:rsidR="00AF59CE">
              <w:rPr>
                <w:sz w:val="18"/>
                <w:szCs w:val="18"/>
                <w:lang w:val="en-US"/>
              </w:rPr>
              <w:t>)</w:t>
            </w:r>
            <w:r>
              <w:rPr>
                <w:sz w:val="18"/>
                <w:szCs w:val="18"/>
                <w:lang w:val="en-US"/>
              </w:rPr>
              <w:t xml:space="preserve"> Skill to analyze</w:t>
            </w:r>
            <w:r w:rsidR="00612B5D">
              <w:rPr>
                <w:sz w:val="18"/>
                <w:szCs w:val="18"/>
                <w:lang w:val="en-US"/>
              </w:rPr>
              <w:t xml:space="preserve"> market forces </w:t>
            </w:r>
            <w:r>
              <w:rPr>
                <w:sz w:val="18"/>
                <w:szCs w:val="18"/>
                <w:lang w:val="en-US"/>
              </w:rPr>
              <w:t>underlying</w:t>
            </w:r>
            <w:r w:rsidR="00612B5D">
              <w:rPr>
                <w:sz w:val="18"/>
                <w:szCs w:val="18"/>
                <w:lang w:val="en-US"/>
              </w:rPr>
              <w:t xml:space="preserve"> demand and supply </w:t>
            </w:r>
            <w:r>
              <w:rPr>
                <w:sz w:val="18"/>
                <w:szCs w:val="18"/>
                <w:lang w:val="en-US"/>
              </w:rPr>
              <w:t xml:space="preserve">to </w:t>
            </w:r>
            <w:r w:rsidR="00612B5D">
              <w:rPr>
                <w:sz w:val="18"/>
                <w:szCs w:val="18"/>
                <w:lang w:val="en-US"/>
              </w:rPr>
              <w:t>determine the equilibrium price</w:t>
            </w:r>
            <w:r>
              <w:rPr>
                <w:sz w:val="18"/>
                <w:szCs w:val="18"/>
                <w:lang w:val="en-US"/>
              </w:rPr>
              <w:t xml:space="preserve"> and quantity.</w:t>
            </w:r>
          </w:p>
          <w:p w:rsidR="00612B5D" w:rsidRDefault="00967822" w:rsidP="00AF1115">
            <w:pPr>
              <w:overflowPunct/>
              <w:autoSpaceDE/>
              <w:autoSpaceDN/>
              <w:adjustRightInd/>
              <w:spacing w:before="40" w:after="40"/>
              <w:textAlignment w:val="auto"/>
              <w:rPr>
                <w:sz w:val="18"/>
                <w:szCs w:val="18"/>
                <w:lang w:val="en-US"/>
              </w:rPr>
            </w:pPr>
            <w:r>
              <w:rPr>
                <w:sz w:val="18"/>
                <w:szCs w:val="18"/>
                <w:lang w:val="en-US"/>
              </w:rPr>
              <w:t>3</w:t>
            </w:r>
            <w:r w:rsidR="00AF59CE">
              <w:rPr>
                <w:sz w:val="18"/>
                <w:szCs w:val="18"/>
                <w:lang w:val="en-US"/>
              </w:rPr>
              <w:t>)</w:t>
            </w:r>
            <w:r>
              <w:rPr>
                <w:sz w:val="18"/>
                <w:szCs w:val="18"/>
                <w:lang w:val="en-US"/>
              </w:rPr>
              <w:t xml:space="preserve"> </w:t>
            </w:r>
            <w:r w:rsidR="00EF7DD7">
              <w:rPr>
                <w:sz w:val="18"/>
                <w:szCs w:val="18"/>
                <w:lang w:val="en-US"/>
              </w:rPr>
              <w:t>C</w:t>
            </w:r>
            <w:r>
              <w:rPr>
                <w:sz w:val="18"/>
                <w:szCs w:val="18"/>
                <w:lang w:val="en-US"/>
              </w:rPr>
              <w:t>ompetency to explain</w:t>
            </w:r>
            <w:r w:rsidR="00612B5D">
              <w:rPr>
                <w:sz w:val="18"/>
                <w:szCs w:val="18"/>
                <w:lang w:val="en-US"/>
              </w:rPr>
              <w:t xml:space="preserve"> the ration</w:t>
            </w:r>
            <w:r w:rsidR="004E67C3">
              <w:rPr>
                <w:sz w:val="18"/>
                <w:szCs w:val="18"/>
                <w:lang w:val="en-US"/>
              </w:rPr>
              <w:t>ale for government intervention.</w:t>
            </w:r>
          </w:p>
          <w:p w:rsidR="00763AC9" w:rsidRDefault="00763AC9" w:rsidP="00AF1115">
            <w:pPr>
              <w:overflowPunct/>
              <w:autoSpaceDE/>
              <w:autoSpaceDN/>
              <w:adjustRightInd/>
              <w:spacing w:before="40" w:after="40"/>
              <w:textAlignment w:val="auto"/>
              <w:rPr>
                <w:sz w:val="18"/>
                <w:szCs w:val="18"/>
                <w:lang w:val="en-US"/>
              </w:rPr>
            </w:pPr>
            <w:r>
              <w:rPr>
                <w:sz w:val="18"/>
                <w:szCs w:val="18"/>
                <w:lang w:val="en-US"/>
              </w:rPr>
              <w:t>4</w:t>
            </w:r>
            <w:r w:rsidR="00AF59CE">
              <w:rPr>
                <w:sz w:val="18"/>
                <w:szCs w:val="18"/>
                <w:lang w:val="en-US"/>
              </w:rPr>
              <w:t>)</w:t>
            </w:r>
            <w:r>
              <w:rPr>
                <w:sz w:val="18"/>
                <w:szCs w:val="18"/>
                <w:lang w:val="en-US"/>
              </w:rPr>
              <w:t xml:space="preserve"> </w:t>
            </w:r>
            <w:r w:rsidR="00EF7DD7">
              <w:rPr>
                <w:sz w:val="18"/>
                <w:szCs w:val="18"/>
                <w:lang w:val="en-US"/>
              </w:rPr>
              <w:t>S</w:t>
            </w:r>
            <w:r w:rsidR="00967822">
              <w:rPr>
                <w:sz w:val="18"/>
                <w:szCs w:val="18"/>
                <w:lang w:val="en-US"/>
              </w:rPr>
              <w:t>kill to</w:t>
            </w:r>
            <w:r>
              <w:rPr>
                <w:sz w:val="18"/>
                <w:szCs w:val="18"/>
                <w:lang w:val="en-US"/>
              </w:rPr>
              <w:t xml:space="preserve"> </w:t>
            </w:r>
            <w:r w:rsidR="00B33D1E">
              <w:rPr>
                <w:sz w:val="18"/>
                <w:szCs w:val="18"/>
                <w:lang w:val="en-US"/>
              </w:rPr>
              <w:t xml:space="preserve">identify </w:t>
            </w:r>
            <w:r w:rsidR="00AF1115">
              <w:rPr>
                <w:sz w:val="18"/>
                <w:szCs w:val="18"/>
                <w:lang w:val="en-US"/>
              </w:rPr>
              <w:t xml:space="preserve">various </w:t>
            </w:r>
            <w:r>
              <w:rPr>
                <w:sz w:val="18"/>
                <w:szCs w:val="18"/>
                <w:lang w:val="en-US"/>
              </w:rPr>
              <w:t>market structure</w:t>
            </w:r>
            <w:r w:rsidR="00967822">
              <w:rPr>
                <w:sz w:val="18"/>
                <w:szCs w:val="18"/>
                <w:lang w:val="en-US"/>
              </w:rPr>
              <w:t>s</w:t>
            </w:r>
            <w:r w:rsidR="004E67C3">
              <w:rPr>
                <w:sz w:val="18"/>
                <w:szCs w:val="18"/>
                <w:lang w:val="en-US"/>
              </w:rPr>
              <w:t>.</w:t>
            </w:r>
          </w:p>
          <w:p w:rsidR="00612B5D" w:rsidRPr="008E7866" w:rsidRDefault="00967822" w:rsidP="00AF1115">
            <w:pPr>
              <w:rPr>
                <w:sz w:val="18"/>
                <w:szCs w:val="26"/>
              </w:rPr>
            </w:pPr>
            <w:r>
              <w:rPr>
                <w:sz w:val="18"/>
                <w:szCs w:val="18"/>
                <w:lang w:val="en-US"/>
              </w:rPr>
              <w:t>5</w:t>
            </w:r>
            <w:r w:rsidR="00AF59CE">
              <w:rPr>
                <w:sz w:val="18"/>
                <w:szCs w:val="18"/>
                <w:lang w:val="en-US"/>
              </w:rPr>
              <w:t>)</w:t>
            </w:r>
            <w:r w:rsidR="00612B5D">
              <w:rPr>
                <w:sz w:val="18"/>
                <w:szCs w:val="18"/>
                <w:lang w:val="en-US"/>
              </w:rPr>
              <w:t xml:space="preserve"> </w:t>
            </w:r>
            <w:r w:rsidR="00EF7DD7">
              <w:rPr>
                <w:sz w:val="18"/>
                <w:szCs w:val="18"/>
                <w:lang w:val="en-US"/>
              </w:rPr>
              <w:t>Skill to develop</w:t>
            </w:r>
            <w:r w:rsidR="00612B5D">
              <w:rPr>
                <w:sz w:val="18"/>
                <w:szCs w:val="26"/>
              </w:rPr>
              <w:t xml:space="preserve"> </w:t>
            </w:r>
            <w:r w:rsidR="00EF7DD7">
              <w:rPr>
                <w:sz w:val="18"/>
                <w:szCs w:val="26"/>
              </w:rPr>
              <w:t xml:space="preserve">policies to solve </w:t>
            </w:r>
            <w:r w:rsidR="00612B5D">
              <w:rPr>
                <w:sz w:val="18"/>
                <w:szCs w:val="26"/>
              </w:rPr>
              <w:t>market failures such as imperfect competition and externalities</w:t>
            </w:r>
            <w:r w:rsidR="004E67C3">
              <w:rPr>
                <w:sz w:val="18"/>
                <w:szCs w:val="26"/>
              </w:rPr>
              <w:t>.</w:t>
            </w:r>
            <w:r w:rsidR="00612B5D" w:rsidRPr="008E7866">
              <w:rPr>
                <w:sz w:val="18"/>
                <w:szCs w:val="26"/>
              </w:rPr>
              <w:t xml:space="preserve">  </w:t>
            </w:r>
          </w:p>
          <w:p w:rsidR="00800788" w:rsidRPr="003C175A" w:rsidRDefault="00763AC9" w:rsidP="00AF1115">
            <w:pPr>
              <w:tabs>
                <w:tab w:val="left" w:pos="5434"/>
              </w:tabs>
              <w:overflowPunct/>
              <w:autoSpaceDE/>
              <w:autoSpaceDN/>
              <w:adjustRightInd/>
              <w:textAlignment w:val="auto"/>
              <w:rPr>
                <w:sz w:val="18"/>
                <w:szCs w:val="18"/>
              </w:rPr>
            </w:pPr>
            <w:r>
              <w:rPr>
                <w:sz w:val="18"/>
                <w:szCs w:val="18"/>
              </w:rPr>
              <w:tab/>
            </w: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BE12E1" w:rsidRDefault="0009547A" w:rsidP="00AF59CE">
            <w:pPr>
              <w:rPr>
                <w:b/>
                <w:caps/>
                <w:sz w:val="18"/>
                <w:szCs w:val="18"/>
                <w:lang w:val="en-US"/>
              </w:rPr>
            </w:pPr>
            <w:r>
              <w:rPr>
                <w:sz w:val="18"/>
                <w:szCs w:val="24"/>
                <w:lang w:val="en-US" w:eastAsia="tr-TR"/>
              </w:rPr>
              <w:t>N. Gregory Mankiw</w:t>
            </w:r>
            <w:r w:rsidR="00BE12E1" w:rsidRPr="00BE12E1">
              <w:rPr>
                <w:sz w:val="18"/>
                <w:szCs w:val="24"/>
                <w:lang w:val="en-US" w:eastAsia="tr-TR"/>
              </w:rPr>
              <w:t xml:space="preserve">, </w:t>
            </w:r>
            <w:r>
              <w:rPr>
                <w:i/>
                <w:iCs/>
                <w:sz w:val="18"/>
                <w:szCs w:val="24"/>
                <w:lang w:val="en-US" w:eastAsia="tr-TR"/>
              </w:rPr>
              <w:t>Principles of Microe</w:t>
            </w:r>
            <w:r w:rsidR="00BE12E1" w:rsidRPr="00BE12E1">
              <w:rPr>
                <w:i/>
                <w:iCs/>
                <w:sz w:val="18"/>
                <w:szCs w:val="24"/>
                <w:lang w:val="en-US" w:eastAsia="tr-TR"/>
              </w:rPr>
              <w:t>conomics</w:t>
            </w:r>
            <w:r>
              <w:rPr>
                <w:sz w:val="18"/>
                <w:szCs w:val="24"/>
                <w:lang w:val="en-US" w:eastAsia="tr-TR"/>
              </w:rPr>
              <w:t xml:space="preserve">, </w:t>
            </w:r>
            <w:r w:rsidR="000750B5">
              <w:rPr>
                <w:sz w:val="18"/>
                <w:szCs w:val="24"/>
                <w:lang w:val="en-US" w:eastAsia="tr-TR"/>
              </w:rPr>
              <w:t>Cengage Learning, 201</w:t>
            </w:r>
            <w:r w:rsidR="00AF59CE">
              <w:rPr>
                <w:sz w:val="18"/>
                <w:szCs w:val="24"/>
                <w:lang w:val="en-US" w:eastAsia="tr-TR"/>
              </w:rPr>
              <w:t>4</w:t>
            </w:r>
            <w:r>
              <w:rPr>
                <w:sz w:val="18"/>
                <w:szCs w:val="24"/>
                <w:lang w:val="en-US" w:eastAsia="tr-TR"/>
              </w:rPr>
              <w:t xml:space="preserve">, </w:t>
            </w:r>
            <w:r w:rsidR="000750B5">
              <w:rPr>
                <w:sz w:val="18"/>
                <w:szCs w:val="24"/>
                <w:lang w:val="en-US" w:eastAsia="tr-TR"/>
              </w:rPr>
              <w:t>7</w:t>
            </w:r>
            <w:r w:rsidRPr="0009547A">
              <w:rPr>
                <w:sz w:val="18"/>
                <w:szCs w:val="24"/>
                <w:vertAlign w:val="superscript"/>
                <w:lang w:val="en-US" w:eastAsia="tr-TR"/>
              </w:rPr>
              <w:t>th</w:t>
            </w:r>
            <w:r>
              <w:rPr>
                <w:sz w:val="18"/>
                <w:szCs w:val="24"/>
                <w:lang w:val="en-US" w:eastAsia="tr-TR"/>
              </w:rPr>
              <w:t xml:space="preserve"> edition</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AF59CE" w:rsidRDefault="00D7674F" w:rsidP="00074D37">
            <w:pPr>
              <w:overflowPunct/>
              <w:autoSpaceDE/>
              <w:autoSpaceDN/>
              <w:adjustRightInd/>
              <w:textAlignment w:val="auto"/>
              <w:rPr>
                <w:sz w:val="18"/>
                <w:szCs w:val="24"/>
                <w:lang w:val="en-US" w:eastAsia="tr-TR"/>
              </w:rPr>
            </w:pPr>
            <w:r>
              <w:rPr>
                <w:sz w:val="18"/>
                <w:szCs w:val="24"/>
                <w:lang w:val="en-US" w:eastAsia="tr-TR"/>
              </w:rPr>
              <w:t xml:space="preserve">Robin Bade and Michael Parkin, </w:t>
            </w:r>
            <w:r>
              <w:rPr>
                <w:i/>
                <w:iCs/>
                <w:sz w:val="18"/>
                <w:szCs w:val="24"/>
                <w:lang w:val="en-US" w:eastAsia="tr-TR"/>
              </w:rPr>
              <w:t>Foundat</w:t>
            </w:r>
            <w:r w:rsidR="00074D37">
              <w:rPr>
                <w:i/>
                <w:iCs/>
                <w:sz w:val="18"/>
                <w:szCs w:val="24"/>
                <w:lang w:val="en-US" w:eastAsia="tr-TR"/>
              </w:rPr>
              <w:t>i</w:t>
            </w:r>
            <w:r>
              <w:rPr>
                <w:i/>
                <w:iCs/>
                <w:sz w:val="18"/>
                <w:szCs w:val="24"/>
                <w:lang w:val="en-US" w:eastAsia="tr-TR"/>
              </w:rPr>
              <w:t>ons of Microe</w:t>
            </w:r>
            <w:r w:rsidRPr="00BE12E1">
              <w:rPr>
                <w:i/>
                <w:iCs/>
                <w:sz w:val="18"/>
                <w:szCs w:val="24"/>
                <w:lang w:val="en-US" w:eastAsia="tr-TR"/>
              </w:rPr>
              <w:t>conomics</w:t>
            </w:r>
            <w:r>
              <w:rPr>
                <w:sz w:val="18"/>
                <w:szCs w:val="24"/>
                <w:lang w:val="en-US" w:eastAsia="tr-TR"/>
              </w:rPr>
              <w:t>, Prentice Hall, 2012, 6</w:t>
            </w:r>
            <w:r w:rsidRPr="00D7674F">
              <w:rPr>
                <w:sz w:val="18"/>
                <w:szCs w:val="24"/>
                <w:vertAlign w:val="superscript"/>
                <w:lang w:val="en-US" w:eastAsia="tr-TR"/>
              </w:rPr>
              <w:t>th</w:t>
            </w:r>
            <w:r>
              <w:rPr>
                <w:sz w:val="18"/>
                <w:szCs w:val="24"/>
                <w:lang w:val="en-US" w:eastAsia="tr-TR"/>
              </w:rPr>
              <w:t xml:space="preserve"> </w:t>
            </w:r>
          </w:p>
          <w:p w:rsidR="0001739E" w:rsidRPr="00BE12E1" w:rsidRDefault="00D7674F" w:rsidP="00074D37">
            <w:pPr>
              <w:overflowPunct/>
              <w:autoSpaceDE/>
              <w:autoSpaceDN/>
              <w:adjustRightInd/>
              <w:textAlignment w:val="auto"/>
              <w:rPr>
                <w:caps/>
                <w:sz w:val="18"/>
                <w:szCs w:val="18"/>
                <w:lang w:val="en-US"/>
              </w:rPr>
            </w:pPr>
            <w:r>
              <w:rPr>
                <w:sz w:val="18"/>
                <w:szCs w:val="24"/>
                <w:lang w:val="en-US" w:eastAsia="tr-TR"/>
              </w:rPr>
              <w:t xml:space="preserve">edition </w:t>
            </w:r>
          </w:p>
        </w:tc>
      </w:tr>
      <w:tr w:rsidR="00574360"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574360" w:rsidRPr="00EF6D7F" w:rsidRDefault="00574360" w:rsidP="008E6FFC">
            <w:pPr>
              <w:rPr>
                <w:b/>
                <w:sz w:val="22"/>
                <w:szCs w:val="22"/>
              </w:rPr>
            </w:pPr>
            <w:r w:rsidRPr="00EF6D7F">
              <w:rPr>
                <w:b/>
                <w:sz w:val="22"/>
                <w:szCs w:val="22"/>
              </w:rPr>
              <w:t>Ödevler ve Projeler</w:t>
            </w:r>
          </w:p>
          <w:p w:rsidR="00574360" w:rsidRPr="00F3022A" w:rsidRDefault="00574360" w:rsidP="008E6FFC">
            <w:pPr>
              <w:rPr>
                <w:b/>
                <w:lang w:val="en-US"/>
              </w:rPr>
            </w:pPr>
          </w:p>
          <w:p w:rsidR="00574360" w:rsidRPr="00F3022A" w:rsidRDefault="00574360" w:rsidP="008E6FFC">
            <w:pPr>
              <w:rPr>
                <w:b/>
                <w:lang w:val="en-US"/>
              </w:rPr>
            </w:pPr>
            <w:r w:rsidRPr="00F3022A">
              <w:rPr>
                <w:b/>
                <w:lang w:val="en-US"/>
              </w:rPr>
              <w:t>(Homework &amp; Projects</w:t>
            </w:r>
            <w:r w:rsidR="00AF59CE">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574360" w:rsidRPr="00F66FD1" w:rsidRDefault="00AF59CE" w:rsidP="00AF59CE">
            <w:pPr>
              <w:rPr>
                <w:sz w:val="18"/>
                <w:szCs w:val="18"/>
              </w:rPr>
            </w:pPr>
            <w:r>
              <w:rPr>
                <w:sz w:val="18"/>
                <w:szCs w:val="18"/>
              </w:rPr>
              <w:t>1) Ders kitabından problemler</w:t>
            </w:r>
          </w:p>
        </w:tc>
      </w:tr>
      <w:tr w:rsidR="00574360" w:rsidRPr="00F3022A" w:rsidTr="00F3022A">
        <w:trPr>
          <w:trHeight w:val="387"/>
        </w:trPr>
        <w:tc>
          <w:tcPr>
            <w:tcW w:w="2943" w:type="dxa"/>
            <w:vMerge/>
            <w:tcBorders>
              <w:left w:val="single" w:sz="18" w:space="0" w:color="auto"/>
              <w:bottom w:val="single" w:sz="18" w:space="0" w:color="auto"/>
              <w:right w:val="single" w:sz="12" w:space="0" w:color="auto"/>
            </w:tcBorders>
          </w:tcPr>
          <w:p w:rsidR="00574360" w:rsidRPr="00F3022A" w:rsidRDefault="00574360"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74360" w:rsidRPr="00F66FD1" w:rsidRDefault="00AF59CE" w:rsidP="007D6A37">
            <w:pPr>
              <w:rPr>
                <w:sz w:val="18"/>
                <w:szCs w:val="18"/>
              </w:rPr>
            </w:pPr>
            <w:r>
              <w:rPr>
                <w:sz w:val="18"/>
                <w:szCs w:val="18"/>
              </w:rPr>
              <w:t>1) Problem sets from the textbook</w:t>
            </w:r>
          </w:p>
        </w:tc>
      </w:tr>
      <w:tr w:rsidR="00574360"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574360" w:rsidRPr="00EF6D7F" w:rsidRDefault="00574360" w:rsidP="008E6FFC">
            <w:pPr>
              <w:rPr>
                <w:b/>
                <w:sz w:val="22"/>
                <w:szCs w:val="22"/>
              </w:rPr>
            </w:pPr>
            <w:r w:rsidRPr="00EF6D7F">
              <w:rPr>
                <w:b/>
                <w:sz w:val="22"/>
                <w:szCs w:val="22"/>
              </w:rPr>
              <w:t>Laboratuar Uygulamaları</w:t>
            </w:r>
          </w:p>
          <w:p w:rsidR="00574360" w:rsidRPr="00F3022A" w:rsidRDefault="00574360" w:rsidP="008E6FFC">
            <w:pPr>
              <w:rPr>
                <w:b/>
                <w:lang w:val="en-US"/>
              </w:rPr>
            </w:pPr>
          </w:p>
          <w:p w:rsidR="00574360" w:rsidRPr="00F3022A" w:rsidRDefault="00574360"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574360" w:rsidRPr="00F3022A" w:rsidRDefault="00574360" w:rsidP="007D6A37">
            <w:pPr>
              <w:rPr>
                <w:b/>
                <w:caps/>
                <w:lang w:val="en-US"/>
              </w:rPr>
            </w:pPr>
          </w:p>
        </w:tc>
      </w:tr>
      <w:tr w:rsidR="00574360" w:rsidRPr="00F3022A" w:rsidTr="00F3022A">
        <w:trPr>
          <w:trHeight w:val="348"/>
        </w:trPr>
        <w:tc>
          <w:tcPr>
            <w:tcW w:w="2943" w:type="dxa"/>
            <w:vMerge/>
            <w:tcBorders>
              <w:left w:val="single" w:sz="18" w:space="0" w:color="auto"/>
              <w:bottom w:val="single" w:sz="18" w:space="0" w:color="auto"/>
              <w:right w:val="single" w:sz="12" w:space="0" w:color="auto"/>
            </w:tcBorders>
          </w:tcPr>
          <w:p w:rsidR="00574360" w:rsidRPr="00F3022A" w:rsidRDefault="00574360"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74360" w:rsidRPr="00F3022A" w:rsidRDefault="00574360" w:rsidP="007D6A37">
            <w:pPr>
              <w:rPr>
                <w:b/>
                <w:caps/>
                <w:lang w:val="en-US"/>
              </w:rPr>
            </w:pPr>
          </w:p>
        </w:tc>
      </w:tr>
      <w:tr w:rsidR="00574360"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574360" w:rsidRPr="00EF6D7F" w:rsidRDefault="00574360" w:rsidP="008E6FFC">
            <w:pPr>
              <w:rPr>
                <w:b/>
                <w:sz w:val="22"/>
                <w:szCs w:val="22"/>
              </w:rPr>
            </w:pPr>
            <w:r w:rsidRPr="00EF6D7F">
              <w:rPr>
                <w:b/>
                <w:sz w:val="22"/>
                <w:szCs w:val="22"/>
              </w:rPr>
              <w:t>Bilgisayar Kullanımı</w:t>
            </w:r>
          </w:p>
          <w:p w:rsidR="00574360" w:rsidRPr="00F3022A" w:rsidRDefault="00574360" w:rsidP="008E6FFC">
            <w:pPr>
              <w:rPr>
                <w:b/>
                <w:lang w:val="en-US"/>
              </w:rPr>
            </w:pPr>
          </w:p>
          <w:p w:rsidR="00574360" w:rsidRPr="00F3022A" w:rsidRDefault="00574360"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574360" w:rsidRPr="00F3022A" w:rsidRDefault="00574360" w:rsidP="007D6A37">
            <w:pPr>
              <w:rPr>
                <w:b/>
                <w:caps/>
                <w:lang w:val="en-US"/>
              </w:rPr>
            </w:pPr>
          </w:p>
        </w:tc>
      </w:tr>
      <w:tr w:rsidR="00574360" w:rsidRPr="00F3022A" w:rsidTr="00F3022A">
        <w:trPr>
          <w:trHeight w:val="348"/>
        </w:trPr>
        <w:tc>
          <w:tcPr>
            <w:tcW w:w="2943" w:type="dxa"/>
            <w:vMerge/>
            <w:tcBorders>
              <w:left w:val="single" w:sz="18" w:space="0" w:color="auto"/>
              <w:bottom w:val="single" w:sz="18" w:space="0" w:color="auto"/>
              <w:right w:val="single" w:sz="12" w:space="0" w:color="auto"/>
            </w:tcBorders>
          </w:tcPr>
          <w:p w:rsidR="00574360" w:rsidRPr="00F3022A" w:rsidRDefault="00574360"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74360" w:rsidRPr="00F3022A" w:rsidRDefault="00574360" w:rsidP="007D6A37">
            <w:pPr>
              <w:rPr>
                <w:b/>
                <w:caps/>
                <w:lang w:val="en-US"/>
              </w:rPr>
            </w:pPr>
          </w:p>
        </w:tc>
      </w:tr>
      <w:tr w:rsidR="00574360"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574360" w:rsidRPr="00EF6D7F" w:rsidRDefault="00574360" w:rsidP="008E6FFC">
            <w:pPr>
              <w:rPr>
                <w:b/>
                <w:sz w:val="22"/>
                <w:szCs w:val="22"/>
              </w:rPr>
            </w:pPr>
            <w:r w:rsidRPr="00EF6D7F">
              <w:rPr>
                <w:b/>
                <w:sz w:val="22"/>
                <w:szCs w:val="22"/>
              </w:rPr>
              <w:t>Diğer Uygulamalar</w:t>
            </w:r>
          </w:p>
          <w:p w:rsidR="00574360" w:rsidRPr="00F3022A" w:rsidRDefault="00574360" w:rsidP="008E6FFC">
            <w:pPr>
              <w:rPr>
                <w:b/>
                <w:lang w:val="en-US"/>
              </w:rPr>
            </w:pPr>
          </w:p>
          <w:p w:rsidR="00574360" w:rsidRPr="00F3022A" w:rsidRDefault="00574360"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574360" w:rsidRPr="00AF59CE" w:rsidRDefault="00AF59CE" w:rsidP="00AF59CE">
            <w:pPr>
              <w:rPr>
                <w:sz w:val="18"/>
                <w:szCs w:val="18"/>
                <w:lang w:val="en-US"/>
              </w:rPr>
            </w:pPr>
            <w:r>
              <w:rPr>
                <w:sz w:val="18"/>
                <w:szCs w:val="18"/>
                <w:lang w:val="en-US"/>
              </w:rPr>
              <w:t xml:space="preserve">1) Ödev ve diğer problem çözümleri </w:t>
            </w:r>
          </w:p>
        </w:tc>
      </w:tr>
      <w:tr w:rsidR="00574360" w:rsidRPr="00F3022A" w:rsidTr="00F3022A">
        <w:trPr>
          <w:trHeight w:val="377"/>
        </w:trPr>
        <w:tc>
          <w:tcPr>
            <w:tcW w:w="2943" w:type="dxa"/>
            <w:vMerge/>
            <w:tcBorders>
              <w:left w:val="single" w:sz="18" w:space="0" w:color="auto"/>
              <w:bottom w:val="single" w:sz="18" w:space="0" w:color="auto"/>
              <w:right w:val="single" w:sz="12" w:space="0" w:color="auto"/>
            </w:tcBorders>
          </w:tcPr>
          <w:p w:rsidR="00574360" w:rsidRPr="00F3022A" w:rsidRDefault="00574360"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74360" w:rsidRPr="00F3022A" w:rsidRDefault="00AF59CE" w:rsidP="00AF59CE">
            <w:pPr>
              <w:rPr>
                <w:b/>
                <w:caps/>
                <w:lang w:val="en-US"/>
              </w:rPr>
            </w:pPr>
            <w:r>
              <w:rPr>
                <w:sz w:val="18"/>
                <w:szCs w:val="18"/>
                <w:lang w:val="en-US"/>
              </w:rPr>
              <w:t>1) Solutions to homeworks and other problems</w:t>
            </w:r>
          </w:p>
        </w:tc>
      </w:tr>
      <w:tr w:rsidR="00574360" w:rsidRPr="00F3022A" w:rsidTr="00F3022A">
        <w:tc>
          <w:tcPr>
            <w:tcW w:w="2943" w:type="dxa"/>
            <w:vMerge w:val="restart"/>
            <w:tcBorders>
              <w:top w:val="single" w:sz="18" w:space="0" w:color="auto"/>
              <w:left w:val="single" w:sz="18" w:space="0" w:color="auto"/>
              <w:right w:val="single" w:sz="12" w:space="0" w:color="auto"/>
            </w:tcBorders>
          </w:tcPr>
          <w:p w:rsidR="00574360" w:rsidRPr="00EF6D7F" w:rsidRDefault="00574360" w:rsidP="008E6FFC">
            <w:pPr>
              <w:rPr>
                <w:b/>
                <w:sz w:val="22"/>
                <w:szCs w:val="22"/>
              </w:rPr>
            </w:pPr>
            <w:r w:rsidRPr="00EF6D7F">
              <w:rPr>
                <w:b/>
                <w:sz w:val="22"/>
                <w:szCs w:val="22"/>
              </w:rPr>
              <w:t>Başarı Değerlendirme</w:t>
            </w:r>
          </w:p>
          <w:p w:rsidR="00574360" w:rsidRPr="00EF6D7F" w:rsidRDefault="00574360" w:rsidP="008E6FFC">
            <w:pPr>
              <w:rPr>
                <w:b/>
                <w:sz w:val="22"/>
                <w:szCs w:val="22"/>
              </w:rPr>
            </w:pPr>
            <w:r w:rsidRPr="00EF6D7F">
              <w:rPr>
                <w:b/>
                <w:sz w:val="22"/>
                <w:szCs w:val="22"/>
              </w:rPr>
              <w:t xml:space="preserve">Sistemi </w:t>
            </w:r>
          </w:p>
          <w:p w:rsidR="00574360" w:rsidRPr="00F3022A" w:rsidRDefault="00574360" w:rsidP="008E6FFC">
            <w:pPr>
              <w:rPr>
                <w:b/>
                <w:lang w:val="en-US"/>
              </w:rPr>
            </w:pPr>
          </w:p>
          <w:p w:rsidR="00574360" w:rsidRPr="00F3022A" w:rsidRDefault="00574360" w:rsidP="008E6FFC">
            <w:pPr>
              <w:rPr>
                <w:b/>
                <w:lang w:val="en-US"/>
              </w:rPr>
            </w:pPr>
            <w:r w:rsidRPr="00F3022A">
              <w:rPr>
                <w:b/>
                <w:lang w:val="en-US"/>
              </w:rPr>
              <w:t>(Assessment Criteria)</w:t>
            </w:r>
          </w:p>
          <w:p w:rsidR="00574360" w:rsidRPr="00F3022A" w:rsidRDefault="00574360"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574360" w:rsidRPr="00FD0E0B" w:rsidRDefault="00574360" w:rsidP="007D6A37">
            <w:pPr>
              <w:rPr>
                <w:b/>
              </w:rPr>
            </w:pPr>
            <w:r w:rsidRPr="00FD0E0B">
              <w:rPr>
                <w:b/>
              </w:rPr>
              <w:t>Faaliyetler</w:t>
            </w:r>
          </w:p>
          <w:p w:rsidR="00574360" w:rsidRPr="00FD0E0B" w:rsidRDefault="00574360" w:rsidP="007D6A37">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574360" w:rsidRPr="00FD0E0B" w:rsidRDefault="00574360" w:rsidP="007D6A37">
            <w:pPr>
              <w:jc w:val="center"/>
              <w:rPr>
                <w:b/>
              </w:rPr>
            </w:pPr>
            <w:r w:rsidRPr="00FD0E0B">
              <w:rPr>
                <w:b/>
              </w:rPr>
              <w:t>Adedi</w:t>
            </w:r>
          </w:p>
          <w:p w:rsidR="00574360" w:rsidRPr="00FD0E0B" w:rsidRDefault="00574360" w:rsidP="007D6A37">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574360" w:rsidRPr="00FD0E0B" w:rsidRDefault="00574360" w:rsidP="007D6A37">
            <w:pPr>
              <w:jc w:val="center"/>
              <w:rPr>
                <w:b/>
                <w:lang w:val="en-US"/>
              </w:rPr>
            </w:pPr>
            <w:r w:rsidRPr="00FD0E0B">
              <w:rPr>
                <w:b/>
              </w:rPr>
              <w:t>Değerlendirmedeki Katkısı</w:t>
            </w:r>
            <w:r w:rsidRPr="00FD0E0B">
              <w:rPr>
                <w:b/>
                <w:lang w:val="en-US"/>
              </w:rPr>
              <w:t>, %</w:t>
            </w:r>
          </w:p>
          <w:p w:rsidR="00574360" w:rsidRPr="00FD0E0B" w:rsidRDefault="00574360" w:rsidP="007D6A37">
            <w:pPr>
              <w:jc w:val="center"/>
              <w:rPr>
                <w:b/>
                <w:lang w:val="en-US"/>
              </w:rPr>
            </w:pPr>
            <w:r w:rsidRPr="00FD0E0B">
              <w:rPr>
                <w:b/>
                <w:lang w:val="en-US"/>
              </w:rPr>
              <w:t>(Effects on Grading, %)</w:t>
            </w:r>
          </w:p>
        </w:tc>
      </w:tr>
      <w:tr w:rsidR="00574360" w:rsidRPr="00F3022A" w:rsidTr="00F3022A">
        <w:tc>
          <w:tcPr>
            <w:tcW w:w="2943" w:type="dxa"/>
            <w:vMerge/>
            <w:tcBorders>
              <w:left w:val="single" w:sz="18" w:space="0" w:color="auto"/>
              <w:right w:val="single" w:sz="12" w:space="0" w:color="auto"/>
            </w:tcBorders>
          </w:tcPr>
          <w:p w:rsidR="00574360" w:rsidRPr="00F3022A" w:rsidRDefault="0057436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74360" w:rsidRPr="00FD0E0B" w:rsidRDefault="00574360" w:rsidP="007D6A37">
            <w:pPr>
              <w:rPr>
                <w:b/>
              </w:rPr>
            </w:pPr>
            <w:r w:rsidRPr="00FD0E0B">
              <w:rPr>
                <w:b/>
              </w:rPr>
              <w:t>Yıl İçi Sınavları</w:t>
            </w:r>
          </w:p>
          <w:p w:rsidR="00574360" w:rsidRPr="00FD0E0B" w:rsidRDefault="00574360" w:rsidP="007D6A37">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574360" w:rsidRPr="00503300" w:rsidRDefault="00574360" w:rsidP="007D6A37">
            <w:pPr>
              <w:jc w:val="center"/>
              <w:rPr>
                <w:caps/>
                <w:lang w:val="en-US"/>
              </w:rPr>
            </w:pPr>
            <w:r w:rsidRPr="00503300">
              <w:rPr>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74360" w:rsidRPr="00503300" w:rsidRDefault="00574360" w:rsidP="007D6A37">
            <w:pPr>
              <w:jc w:val="center"/>
              <w:rPr>
                <w:caps/>
                <w:lang w:val="en-US"/>
              </w:rPr>
            </w:pPr>
            <w:r w:rsidRPr="00503300">
              <w:rPr>
                <w:caps/>
                <w:lang w:val="en-US"/>
              </w:rPr>
              <w:t>25</w:t>
            </w:r>
            <w:r w:rsidR="00503300">
              <w:rPr>
                <w:caps/>
                <w:lang w:val="en-US"/>
              </w:rPr>
              <w:t>%</w:t>
            </w:r>
          </w:p>
        </w:tc>
      </w:tr>
      <w:tr w:rsidR="00574360" w:rsidRPr="00F3022A" w:rsidTr="00F3022A">
        <w:tc>
          <w:tcPr>
            <w:tcW w:w="2943" w:type="dxa"/>
            <w:vMerge/>
            <w:tcBorders>
              <w:left w:val="single" w:sz="18" w:space="0" w:color="auto"/>
              <w:right w:val="single" w:sz="12" w:space="0" w:color="auto"/>
            </w:tcBorders>
          </w:tcPr>
          <w:p w:rsidR="00574360" w:rsidRPr="00F3022A" w:rsidRDefault="0057436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74360" w:rsidRPr="00FD0E0B" w:rsidRDefault="00574360" w:rsidP="007D6A37">
            <w:pPr>
              <w:rPr>
                <w:b/>
              </w:rPr>
            </w:pPr>
            <w:r w:rsidRPr="00FD0E0B">
              <w:rPr>
                <w:b/>
              </w:rPr>
              <w:t>Kısa Sınavlar</w:t>
            </w:r>
          </w:p>
          <w:p w:rsidR="00574360" w:rsidRPr="00FD0E0B" w:rsidRDefault="00574360" w:rsidP="007D6A37">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574360" w:rsidRPr="00503300" w:rsidRDefault="00574360" w:rsidP="007D6A37">
            <w:pPr>
              <w:jc w:val="center"/>
              <w:rPr>
                <w:caps/>
                <w:lang w:val="en-US"/>
              </w:rPr>
            </w:pPr>
            <w:r w:rsidRPr="00503300">
              <w:rPr>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574360" w:rsidRPr="00503300" w:rsidRDefault="00503300" w:rsidP="007D6A37">
            <w:pPr>
              <w:jc w:val="center"/>
              <w:rPr>
                <w:caps/>
                <w:lang w:val="en-US"/>
              </w:rPr>
            </w:pPr>
            <w:r w:rsidRPr="00503300">
              <w:rPr>
                <w:caps/>
                <w:lang w:val="en-US"/>
              </w:rPr>
              <w:t>10</w:t>
            </w:r>
            <w:r>
              <w:rPr>
                <w:caps/>
                <w:lang w:val="en-US"/>
              </w:rPr>
              <w:t>%</w:t>
            </w:r>
          </w:p>
        </w:tc>
      </w:tr>
      <w:tr w:rsidR="00574360" w:rsidRPr="00F3022A" w:rsidTr="00F3022A">
        <w:tc>
          <w:tcPr>
            <w:tcW w:w="2943" w:type="dxa"/>
            <w:vMerge/>
            <w:tcBorders>
              <w:left w:val="single" w:sz="18" w:space="0" w:color="auto"/>
              <w:right w:val="single" w:sz="12" w:space="0" w:color="auto"/>
            </w:tcBorders>
          </w:tcPr>
          <w:p w:rsidR="00574360" w:rsidRPr="00F3022A" w:rsidRDefault="0057436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74360" w:rsidRPr="00FD0E0B" w:rsidRDefault="00574360" w:rsidP="007D6A37">
            <w:pPr>
              <w:rPr>
                <w:b/>
              </w:rPr>
            </w:pPr>
            <w:r w:rsidRPr="00FD0E0B">
              <w:rPr>
                <w:b/>
              </w:rPr>
              <w:t>Ödevler</w:t>
            </w:r>
          </w:p>
          <w:p w:rsidR="00574360" w:rsidRPr="00FD0E0B" w:rsidRDefault="00574360" w:rsidP="007D6A37">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574360" w:rsidRPr="00503300" w:rsidRDefault="00503300" w:rsidP="007D6A37">
            <w:pPr>
              <w:jc w:val="center"/>
              <w:rPr>
                <w:caps/>
                <w:lang w:val="en-US"/>
              </w:rPr>
            </w:pPr>
            <w:r w:rsidRPr="00503300">
              <w:rPr>
                <w:caps/>
                <w:lang w:val="en-US"/>
              </w:rPr>
              <w:t>10</w:t>
            </w:r>
          </w:p>
        </w:tc>
        <w:tc>
          <w:tcPr>
            <w:tcW w:w="3005" w:type="dxa"/>
            <w:tcBorders>
              <w:top w:val="single" w:sz="12" w:space="0" w:color="auto"/>
              <w:left w:val="single" w:sz="12" w:space="0" w:color="auto"/>
              <w:bottom w:val="single" w:sz="12" w:space="0" w:color="auto"/>
              <w:right w:val="single" w:sz="18" w:space="0" w:color="auto"/>
            </w:tcBorders>
          </w:tcPr>
          <w:p w:rsidR="00574360" w:rsidRPr="00503300" w:rsidRDefault="00503300" w:rsidP="007D6A37">
            <w:pPr>
              <w:jc w:val="center"/>
              <w:rPr>
                <w:caps/>
                <w:lang w:val="en-US"/>
              </w:rPr>
            </w:pPr>
            <w:r w:rsidRPr="00503300">
              <w:rPr>
                <w:caps/>
                <w:lang w:val="en-US"/>
              </w:rPr>
              <w:t>25</w:t>
            </w:r>
            <w:r>
              <w:rPr>
                <w:caps/>
                <w:lang w:val="en-US"/>
              </w:rPr>
              <w:t>%</w:t>
            </w:r>
          </w:p>
        </w:tc>
      </w:tr>
      <w:tr w:rsidR="00574360" w:rsidRPr="00F3022A" w:rsidTr="00F3022A">
        <w:tc>
          <w:tcPr>
            <w:tcW w:w="2943" w:type="dxa"/>
            <w:vMerge/>
            <w:tcBorders>
              <w:left w:val="single" w:sz="18" w:space="0" w:color="auto"/>
              <w:right w:val="single" w:sz="12" w:space="0" w:color="auto"/>
            </w:tcBorders>
          </w:tcPr>
          <w:p w:rsidR="00574360" w:rsidRPr="00F3022A" w:rsidRDefault="0057436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74360" w:rsidRPr="00FD0E0B" w:rsidRDefault="00574360" w:rsidP="007D6A37">
            <w:pPr>
              <w:rPr>
                <w:b/>
              </w:rPr>
            </w:pPr>
            <w:r w:rsidRPr="00FD0E0B">
              <w:rPr>
                <w:b/>
              </w:rPr>
              <w:t>Projeler</w:t>
            </w:r>
          </w:p>
          <w:p w:rsidR="00574360" w:rsidRPr="00FD0E0B" w:rsidRDefault="00574360" w:rsidP="007D6A37">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574360" w:rsidRPr="00503300" w:rsidRDefault="00574360" w:rsidP="007D6A37">
            <w:pPr>
              <w:jc w:val="center"/>
              <w:rPr>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74360" w:rsidRPr="00503300" w:rsidRDefault="00574360" w:rsidP="007D6A37">
            <w:pPr>
              <w:jc w:val="center"/>
              <w:rPr>
                <w:caps/>
                <w:lang w:val="en-US"/>
              </w:rPr>
            </w:pPr>
          </w:p>
        </w:tc>
      </w:tr>
      <w:tr w:rsidR="00574360" w:rsidRPr="00F3022A" w:rsidTr="00F3022A">
        <w:tc>
          <w:tcPr>
            <w:tcW w:w="2943" w:type="dxa"/>
            <w:vMerge/>
            <w:tcBorders>
              <w:left w:val="single" w:sz="18" w:space="0" w:color="auto"/>
              <w:right w:val="single" w:sz="12" w:space="0" w:color="auto"/>
            </w:tcBorders>
          </w:tcPr>
          <w:p w:rsidR="00574360" w:rsidRPr="00F3022A" w:rsidRDefault="0057436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74360" w:rsidRPr="00FD0E0B" w:rsidRDefault="00574360" w:rsidP="007D6A37">
            <w:pPr>
              <w:rPr>
                <w:b/>
              </w:rPr>
            </w:pPr>
            <w:r w:rsidRPr="00FD0E0B">
              <w:rPr>
                <w:b/>
              </w:rPr>
              <w:t>Dönem Ödevi/Projesi</w:t>
            </w:r>
          </w:p>
          <w:p w:rsidR="00574360" w:rsidRPr="00FD0E0B" w:rsidRDefault="00574360" w:rsidP="007D6A37">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574360" w:rsidRPr="00503300" w:rsidRDefault="00574360" w:rsidP="007D6A37">
            <w:pPr>
              <w:jc w:val="center"/>
              <w:rPr>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74360" w:rsidRPr="00503300" w:rsidRDefault="00574360" w:rsidP="007D6A37">
            <w:pPr>
              <w:jc w:val="center"/>
              <w:rPr>
                <w:caps/>
                <w:lang w:val="en-US"/>
              </w:rPr>
            </w:pPr>
          </w:p>
        </w:tc>
      </w:tr>
      <w:tr w:rsidR="00574360" w:rsidRPr="00F3022A" w:rsidTr="00F3022A">
        <w:tc>
          <w:tcPr>
            <w:tcW w:w="2943" w:type="dxa"/>
            <w:vMerge/>
            <w:tcBorders>
              <w:left w:val="single" w:sz="18" w:space="0" w:color="auto"/>
              <w:right w:val="single" w:sz="12" w:space="0" w:color="auto"/>
            </w:tcBorders>
          </w:tcPr>
          <w:p w:rsidR="00574360" w:rsidRPr="00F3022A" w:rsidRDefault="0057436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74360" w:rsidRPr="00FD0E0B" w:rsidRDefault="00574360" w:rsidP="007D6A37">
            <w:pPr>
              <w:rPr>
                <w:b/>
              </w:rPr>
            </w:pPr>
            <w:r w:rsidRPr="00FD0E0B">
              <w:rPr>
                <w:b/>
              </w:rPr>
              <w:t>Laboratuar Uygulaması</w:t>
            </w:r>
          </w:p>
          <w:p w:rsidR="00574360" w:rsidRPr="00FD0E0B" w:rsidRDefault="00574360" w:rsidP="007D6A37">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574360" w:rsidRPr="00503300" w:rsidRDefault="00574360" w:rsidP="007D6A37">
            <w:pPr>
              <w:jc w:val="center"/>
              <w:rPr>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74360" w:rsidRPr="00503300" w:rsidRDefault="00574360" w:rsidP="007D6A37">
            <w:pPr>
              <w:jc w:val="center"/>
              <w:rPr>
                <w:caps/>
                <w:lang w:val="en-US"/>
              </w:rPr>
            </w:pPr>
          </w:p>
        </w:tc>
      </w:tr>
      <w:tr w:rsidR="00574360" w:rsidRPr="00F3022A" w:rsidTr="00F3022A">
        <w:tc>
          <w:tcPr>
            <w:tcW w:w="2943" w:type="dxa"/>
            <w:vMerge/>
            <w:tcBorders>
              <w:left w:val="single" w:sz="18" w:space="0" w:color="auto"/>
              <w:right w:val="single" w:sz="12" w:space="0" w:color="auto"/>
            </w:tcBorders>
          </w:tcPr>
          <w:p w:rsidR="00574360" w:rsidRPr="00F3022A" w:rsidRDefault="0057436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74360" w:rsidRPr="00FD0E0B" w:rsidRDefault="00574360" w:rsidP="007D6A37">
            <w:pPr>
              <w:rPr>
                <w:b/>
              </w:rPr>
            </w:pPr>
            <w:r w:rsidRPr="00FD0E0B">
              <w:rPr>
                <w:b/>
              </w:rPr>
              <w:t>Diğer Uygulamalar</w:t>
            </w:r>
          </w:p>
          <w:p w:rsidR="00574360" w:rsidRPr="00FD0E0B" w:rsidRDefault="00574360" w:rsidP="007D6A37">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574360" w:rsidRPr="00503300" w:rsidRDefault="00574360" w:rsidP="007D6A37">
            <w:pPr>
              <w:jc w:val="center"/>
              <w:rPr>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74360" w:rsidRPr="00503300" w:rsidRDefault="00574360" w:rsidP="007D6A37">
            <w:pPr>
              <w:jc w:val="center"/>
              <w:rPr>
                <w:caps/>
                <w:lang w:val="en-US"/>
              </w:rPr>
            </w:pPr>
          </w:p>
        </w:tc>
      </w:tr>
      <w:tr w:rsidR="00574360" w:rsidRPr="00F3022A" w:rsidTr="00F3022A">
        <w:tc>
          <w:tcPr>
            <w:tcW w:w="2943" w:type="dxa"/>
            <w:vMerge/>
            <w:tcBorders>
              <w:left w:val="single" w:sz="18" w:space="0" w:color="auto"/>
              <w:bottom w:val="single" w:sz="18" w:space="0" w:color="auto"/>
              <w:right w:val="single" w:sz="12" w:space="0" w:color="auto"/>
            </w:tcBorders>
          </w:tcPr>
          <w:p w:rsidR="00574360" w:rsidRPr="00F3022A" w:rsidRDefault="00574360"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574360" w:rsidRPr="00FD0E0B" w:rsidRDefault="00574360" w:rsidP="007D6A37">
            <w:pPr>
              <w:rPr>
                <w:b/>
              </w:rPr>
            </w:pPr>
            <w:r w:rsidRPr="00FD0E0B">
              <w:rPr>
                <w:b/>
              </w:rPr>
              <w:t>Final Sınavı</w:t>
            </w:r>
          </w:p>
          <w:p w:rsidR="00574360" w:rsidRPr="00FD0E0B" w:rsidRDefault="00574360" w:rsidP="007D6A37">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574360" w:rsidRPr="00503300" w:rsidRDefault="00574360" w:rsidP="007D6A37">
            <w:pPr>
              <w:jc w:val="center"/>
              <w:rPr>
                <w:caps/>
                <w:lang w:val="en-US"/>
              </w:rPr>
            </w:pPr>
            <w:r w:rsidRPr="00503300">
              <w:rPr>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574360" w:rsidRPr="00503300" w:rsidRDefault="00574360" w:rsidP="00503300">
            <w:pPr>
              <w:jc w:val="center"/>
              <w:rPr>
                <w:caps/>
                <w:lang w:val="en-US"/>
              </w:rPr>
            </w:pPr>
            <w:r w:rsidRPr="00503300">
              <w:rPr>
                <w:caps/>
                <w:lang w:val="en-US"/>
              </w:rPr>
              <w:t>4</w:t>
            </w:r>
            <w:r w:rsidR="00503300" w:rsidRPr="00503300">
              <w:rPr>
                <w:caps/>
                <w:lang w:val="en-US"/>
              </w:rPr>
              <w:t>0</w:t>
            </w:r>
            <w:r w:rsidR="00503300">
              <w:rPr>
                <w:caps/>
                <w:lang w:val="en-US"/>
              </w:rPr>
              <w:t>%</w:t>
            </w:r>
          </w:p>
        </w:tc>
      </w:tr>
    </w:tbl>
    <w:p w:rsidR="00E11B06" w:rsidRDefault="00E11B06">
      <w:pPr>
        <w:jc w:val="center"/>
        <w:rPr>
          <w:b/>
          <w:caps/>
          <w:sz w:val="28"/>
        </w:rPr>
      </w:pPr>
    </w:p>
    <w:p w:rsidR="00E43F02" w:rsidRDefault="00E43F02">
      <w:pPr>
        <w:jc w:val="center"/>
        <w:rPr>
          <w:b/>
          <w:caps/>
          <w:sz w:val="28"/>
        </w:rPr>
      </w:pPr>
    </w:p>
    <w:p w:rsidR="002703DC" w:rsidRDefault="002703DC">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3F3DBB" w:rsidRDefault="003F3DBB">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B33D1E" w:rsidRPr="00905631" w:rsidTr="00EE22EC">
        <w:tc>
          <w:tcPr>
            <w:tcW w:w="817" w:type="dxa"/>
            <w:tcBorders>
              <w:top w:val="single" w:sz="18" w:space="0" w:color="auto"/>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B33D1E" w:rsidRPr="00BE12E1" w:rsidRDefault="00B33D1E" w:rsidP="000750B5">
            <w:pPr>
              <w:spacing w:before="40" w:after="40"/>
            </w:pPr>
            <w:r>
              <w:t xml:space="preserve">Mikroekonomiye </w:t>
            </w:r>
            <w:r w:rsidRPr="002C2506">
              <w:t xml:space="preserve">giriş: </w:t>
            </w:r>
            <w:r w:rsidR="002C2506" w:rsidRPr="002C2506">
              <w:t>ödünleşim</w:t>
            </w:r>
            <w:r w:rsidR="002C2506">
              <w:t xml:space="preserve">, </w:t>
            </w:r>
            <w:r>
              <w:t>fırsat maliyeti ve ticaretin kazanımları</w:t>
            </w:r>
          </w:p>
        </w:tc>
        <w:tc>
          <w:tcPr>
            <w:tcW w:w="1096" w:type="dxa"/>
            <w:tcBorders>
              <w:top w:val="single" w:sz="18" w:space="0" w:color="auto"/>
              <w:left w:val="single" w:sz="12" w:space="0" w:color="auto"/>
              <w:right w:val="single" w:sz="18" w:space="0" w:color="auto"/>
            </w:tcBorders>
          </w:tcPr>
          <w:p w:rsidR="00B33D1E" w:rsidRPr="00EE22EC" w:rsidRDefault="00B33D1E" w:rsidP="00714F21">
            <w:pPr>
              <w:pStyle w:val="Balk7"/>
              <w:jc w:val="center"/>
              <w:rPr>
                <w:sz w:val="22"/>
                <w:szCs w:val="22"/>
                <w:lang w:val="en-US"/>
              </w:rPr>
            </w:pPr>
            <w:r>
              <w:rPr>
                <w:sz w:val="22"/>
                <w:szCs w:val="22"/>
                <w:lang w:val="en-US"/>
              </w:rPr>
              <w:t>1</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B33D1E" w:rsidRPr="00BE12E1" w:rsidRDefault="00B33D1E" w:rsidP="000750B5">
            <w:pPr>
              <w:spacing w:before="40" w:after="40"/>
            </w:pPr>
            <w:r>
              <w:t>Piyasa analizi: arz ve talep</w:t>
            </w:r>
          </w:p>
        </w:tc>
        <w:tc>
          <w:tcPr>
            <w:tcW w:w="1096" w:type="dxa"/>
            <w:tcBorders>
              <w:left w:val="single" w:sz="12" w:space="0" w:color="auto"/>
              <w:right w:val="single" w:sz="18" w:space="0" w:color="auto"/>
            </w:tcBorders>
          </w:tcPr>
          <w:p w:rsidR="00B33D1E" w:rsidRPr="00EE22EC" w:rsidRDefault="00B33D1E" w:rsidP="00714F21">
            <w:pPr>
              <w:jc w:val="center"/>
              <w:rPr>
                <w:sz w:val="22"/>
                <w:szCs w:val="22"/>
                <w:lang w:val="en-US"/>
              </w:rPr>
            </w:pPr>
            <w:r>
              <w:rPr>
                <w:sz w:val="22"/>
                <w:szCs w:val="22"/>
                <w:lang w:val="en-US"/>
              </w:rPr>
              <w:t>2</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B33D1E" w:rsidRPr="00BE12E1" w:rsidRDefault="00B33D1E" w:rsidP="000750B5">
            <w:pPr>
              <w:spacing w:before="40" w:after="40"/>
            </w:pPr>
            <w:r>
              <w:t>Esneklik</w:t>
            </w:r>
          </w:p>
        </w:tc>
        <w:tc>
          <w:tcPr>
            <w:tcW w:w="1096" w:type="dxa"/>
            <w:tcBorders>
              <w:left w:val="single" w:sz="12" w:space="0" w:color="auto"/>
              <w:right w:val="single" w:sz="18" w:space="0" w:color="auto"/>
            </w:tcBorders>
          </w:tcPr>
          <w:p w:rsidR="00B33D1E" w:rsidRPr="00EE22EC" w:rsidRDefault="007B003E" w:rsidP="00714F21">
            <w:pPr>
              <w:jc w:val="center"/>
              <w:rPr>
                <w:sz w:val="22"/>
                <w:szCs w:val="22"/>
                <w:lang w:val="en-US"/>
              </w:rPr>
            </w:pPr>
            <w:r>
              <w:rPr>
                <w:sz w:val="22"/>
                <w:szCs w:val="22"/>
                <w:lang w:val="en-US"/>
              </w:rPr>
              <w:t>1,</w:t>
            </w:r>
            <w:r w:rsidR="00B33D1E">
              <w:rPr>
                <w:sz w:val="22"/>
                <w:szCs w:val="22"/>
                <w:lang w:val="en-US"/>
              </w:rPr>
              <w:t>2</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B33D1E" w:rsidRPr="00BE12E1" w:rsidRDefault="00B33D1E" w:rsidP="000750B5">
            <w:pPr>
              <w:spacing w:before="40" w:after="40"/>
            </w:pPr>
            <w:bookmarkStart w:id="0" w:name="_GoBack"/>
            <w:bookmarkEnd w:id="0"/>
            <w:r>
              <w:t>Hükümet regülasyonu: asgari ücret, kira kontrolü</w:t>
            </w:r>
          </w:p>
        </w:tc>
        <w:tc>
          <w:tcPr>
            <w:tcW w:w="1096" w:type="dxa"/>
            <w:tcBorders>
              <w:left w:val="single" w:sz="12" w:space="0" w:color="auto"/>
              <w:right w:val="single" w:sz="18" w:space="0" w:color="auto"/>
            </w:tcBorders>
          </w:tcPr>
          <w:p w:rsidR="00B33D1E" w:rsidRPr="00EE22EC" w:rsidRDefault="00B46A1B" w:rsidP="00714F21">
            <w:pPr>
              <w:jc w:val="center"/>
              <w:rPr>
                <w:sz w:val="22"/>
                <w:szCs w:val="22"/>
                <w:lang w:val="en-US"/>
              </w:rPr>
            </w:pPr>
            <w:r>
              <w:rPr>
                <w:sz w:val="22"/>
                <w:szCs w:val="22"/>
                <w:lang w:val="en-US"/>
              </w:rPr>
              <w:t>2,</w:t>
            </w:r>
            <w:r w:rsidR="00B33D1E">
              <w:rPr>
                <w:sz w:val="22"/>
                <w:szCs w:val="22"/>
                <w:lang w:val="en-US"/>
              </w:rPr>
              <w:t>3</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B33D1E" w:rsidRPr="00BE12E1" w:rsidRDefault="00B33D1E" w:rsidP="000750B5">
            <w:pPr>
              <w:spacing w:before="40" w:after="40"/>
            </w:pPr>
            <w:r>
              <w:t>Piyasalar ve refah</w:t>
            </w:r>
          </w:p>
        </w:tc>
        <w:tc>
          <w:tcPr>
            <w:tcW w:w="1096" w:type="dxa"/>
            <w:tcBorders>
              <w:left w:val="single" w:sz="12" w:space="0" w:color="auto"/>
              <w:right w:val="single" w:sz="18" w:space="0" w:color="auto"/>
            </w:tcBorders>
          </w:tcPr>
          <w:p w:rsidR="00B33D1E" w:rsidRPr="00EE22EC" w:rsidRDefault="00B46A1B" w:rsidP="00714F21">
            <w:pPr>
              <w:jc w:val="center"/>
              <w:rPr>
                <w:sz w:val="22"/>
                <w:szCs w:val="22"/>
                <w:lang w:val="en-US"/>
              </w:rPr>
            </w:pPr>
            <w:r>
              <w:rPr>
                <w:sz w:val="22"/>
                <w:szCs w:val="22"/>
                <w:lang w:val="en-US"/>
              </w:rPr>
              <w:t>2,3,</w:t>
            </w:r>
            <w:r w:rsidR="00B33D1E">
              <w:rPr>
                <w:sz w:val="22"/>
                <w:szCs w:val="22"/>
                <w:lang w:val="en-US"/>
              </w:rPr>
              <w:t>4</w:t>
            </w:r>
            <w:r>
              <w:rPr>
                <w:sz w:val="22"/>
                <w:szCs w:val="22"/>
                <w:lang w:val="en-US"/>
              </w:rPr>
              <w:t>,5</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B33D1E" w:rsidRPr="00BE12E1" w:rsidRDefault="00B33D1E" w:rsidP="000750B5">
            <w:pPr>
              <w:spacing w:before="40" w:after="40"/>
            </w:pPr>
            <w:r>
              <w:t>Vergilendirmenin maliyeti</w:t>
            </w:r>
          </w:p>
        </w:tc>
        <w:tc>
          <w:tcPr>
            <w:tcW w:w="1096" w:type="dxa"/>
            <w:tcBorders>
              <w:left w:val="single" w:sz="12" w:space="0" w:color="auto"/>
              <w:right w:val="single" w:sz="18" w:space="0" w:color="auto"/>
            </w:tcBorders>
          </w:tcPr>
          <w:p w:rsidR="00B33D1E" w:rsidRPr="00EE22EC" w:rsidRDefault="00B46A1B" w:rsidP="00714F21">
            <w:pPr>
              <w:jc w:val="center"/>
              <w:rPr>
                <w:sz w:val="22"/>
                <w:szCs w:val="22"/>
                <w:lang w:val="en-US"/>
              </w:rPr>
            </w:pPr>
            <w:r>
              <w:rPr>
                <w:sz w:val="22"/>
                <w:szCs w:val="22"/>
                <w:lang w:val="en-US"/>
              </w:rPr>
              <w:t>2,</w:t>
            </w:r>
            <w:r w:rsidR="00B33D1E">
              <w:rPr>
                <w:sz w:val="22"/>
                <w:szCs w:val="22"/>
                <w:lang w:val="en-US"/>
              </w:rPr>
              <w:t>3</w:t>
            </w:r>
            <w:r>
              <w:rPr>
                <w:sz w:val="22"/>
                <w:szCs w:val="22"/>
                <w:lang w:val="en-US"/>
              </w:rPr>
              <w:t>,5</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B33D1E" w:rsidRPr="00BE12E1" w:rsidRDefault="00B33D1E" w:rsidP="000750B5">
            <w:pPr>
              <w:spacing w:before="40" w:after="40"/>
            </w:pPr>
            <w:r>
              <w:t>Tüketici seçim teorisi</w:t>
            </w:r>
          </w:p>
        </w:tc>
        <w:tc>
          <w:tcPr>
            <w:tcW w:w="1096" w:type="dxa"/>
            <w:tcBorders>
              <w:left w:val="single" w:sz="12" w:space="0" w:color="auto"/>
              <w:right w:val="single" w:sz="18" w:space="0" w:color="auto"/>
            </w:tcBorders>
          </w:tcPr>
          <w:p w:rsidR="00B33D1E" w:rsidRPr="00EE22EC" w:rsidRDefault="00B46A1B" w:rsidP="00714F21">
            <w:pPr>
              <w:jc w:val="center"/>
              <w:rPr>
                <w:sz w:val="22"/>
                <w:szCs w:val="22"/>
                <w:lang w:val="en-US"/>
              </w:rPr>
            </w:pPr>
            <w:r>
              <w:rPr>
                <w:sz w:val="22"/>
                <w:szCs w:val="22"/>
                <w:lang w:val="en-US"/>
              </w:rPr>
              <w:t>1</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B33D1E" w:rsidRPr="00BE12E1" w:rsidRDefault="00B33D1E" w:rsidP="000750B5">
            <w:pPr>
              <w:spacing w:before="40" w:after="40"/>
            </w:pPr>
            <w:r>
              <w:t>Piyasa başarısızlıkları: kamu malları ve dışsallık</w:t>
            </w:r>
          </w:p>
        </w:tc>
        <w:tc>
          <w:tcPr>
            <w:tcW w:w="1096" w:type="dxa"/>
            <w:tcBorders>
              <w:left w:val="single" w:sz="12" w:space="0" w:color="auto"/>
              <w:right w:val="single" w:sz="18" w:space="0" w:color="auto"/>
            </w:tcBorders>
          </w:tcPr>
          <w:p w:rsidR="00B33D1E" w:rsidRPr="00EE22EC" w:rsidRDefault="00B46A1B" w:rsidP="00714F21">
            <w:pPr>
              <w:jc w:val="center"/>
              <w:rPr>
                <w:sz w:val="22"/>
                <w:szCs w:val="22"/>
                <w:lang w:val="en-US"/>
              </w:rPr>
            </w:pPr>
            <w:r>
              <w:rPr>
                <w:sz w:val="22"/>
                <w:szCs w:val="22"/>
                <w:lang w:val="en-US"/>
              </w:rPr>
              <w:t>3,5</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B33D1E" w:rsidRPr="00BE12E1" w:rsidRDefault="00B33D1E" w:rsidP="000750B5">
            <w:pPr>
              <w:spacing w:before="40" w:after="40"/>
            </w:pPr>
            <w:r>
              <w:t>Üretim maliyetleri</w:t>
            </w:r>
          </w:p>
        </w:tc>
        <w:tc>
          <w:tcPr>
            <w:tcW w:w="1096" w:type="dxa"/>
            <w:tcBorders>
              <w:left w:val="single" w:sz="12" w:space="0" w:color="auto"/>
              <w:right w:val="single" w:sz="18" w:space="0" w:color="auto"/>
            </w:tcBorders>
          </w:tcPr>
          <w:p w:rsidR="00B33D1E" w:rsidRPr="00EE22EC" w:rsidRDefault="00B46A1B" w:rsidP="00714F21">
            <w:pPr>
              <w:jc w:val="center"/>
              <w:rPr>
                <w:sz w:val="22"/>
                <w:szCs w:val="22"/>
                <w:lang w:val="en-US"/>
              </w:rPr>
            </w:pPr>
            <w:r>
              <w:rPr>
                <w:sz w:val="22"/>
                <w:szCs w:val="22"/>
                <w:lang w:val="en-US"/>
              </w:rPr>
              <w:t>2</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B33D1E" w:rsidRPr="00BE12E1" w:rsidRDefault="00B33D1E" w:rsidP="000750B5">
            <w:pPr>
              <w:spacing w:before="40" w:after="40"/>
            </w:pPr>
            <w:r>
              <w:t>Üretim faktörü piyasaları</w:t>
            </w:r>
          </w:p>
        </w:tc>
        <w:tc>
          <w:tcPr>
            <w:tcW w:w="1096" w:type="dxa"/>
            <w:tcBorders>
              <w:left w:val="single" w:sz="12" w:space="0" w:color="auto"/>
              <w:right w:val="single" w:sz="18" w:space="0" w:color="auto"/>
            </w:tcBorders>
          </w:tcPr>
          <w:p w:rsidR="00B33D1E" w:rsidRPr="00EE22EC" w:rsidRDefault="00B46A1B" w:rsidP="00714F21">
            <w:pPr>
              <w:jc w:val="center"/>
              <w:rPr>
                <w:sz w:val="22"/>
                <w:szCs w:val="22"/>
                <w:lang w:val="en-US"/>
              </w:rPr>
            </w:pPr>
            <w:r>
              <w:rPr>
                <w:sz w:val="22"/>
                <w:szCs w:val="22"/>
                <w:lang w:val="en-US"/>
              </w:rPr>
              <w:t>2</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B33D1E" w:rsidRPr="00BE12E1" w:rsidRDefault="00B33D1E" w:rsidP="000750B5">
            <w:pPr>
              <w:spacing w:before="40" w:after="40"/>
            </w:pPr>
            <w:r>
              <w:t>Rekabetçi piyasalar</w:t>
            </w:r>
          </w:p>
        </w:tc>
        <w:tc>
          <w:tcPr>
            <w:tcW w:w="1096" w:type="dxa"/>
            <w:tcBorders>
              <w:left w:val="single" w:sz="12" w:space="0" w:color="auto"/>
              <w:right w:val="single" w:sz="18" w:space="0" w:color="auto"/>
            </w:tcBorders>
          </w:tcPr>
          <w:p w:rsidR="00B33D1E" w:rsidRPr="00EE22EC" w:rsidRDefault="00B46A1B" w:rsidP="00714F21">
            <w:pPr>
              <w:jc w:val="center"/>
              <w:rPr>
                <w:sz w:val="22"/>
                <w:szCs w:val="22"/>
                <w:lang w:val="en-US"/>
              </w:rPr>
            </w:pPr>
            <w:r>
              <w:rPr>
                <w:sz w:val="22"/>
                <w:szCs w:val="22"/>
                <w:lang w:val="en-US"/>
              </w:rPr>
              <w:t>2</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B33D1E" w:rsidRPr="00BE12E1" w:rsidRDefault="00B33D1E" w:rsidP="000750B5">
            <w:pPr>
              <w:pStyle w:val="GvdeMetni2"/>
            </w:pPr>
            <w:r>
              <w:t>Tekeller</w:t>
            </w:r>
          </w:p>
        </w:tc>
        <w:tc>
          <w:tcPr>
            <w:tcW w:w="1096" w:type="dxa"/>
            <w:tcBorders>
              <w:left w:val="single" w:sz="12" w:space="0" w:color="auto"/>
              <w:right w:val="single" w:sz="18" w:space="0" w:color="auto"/>
            </w:tcBorders>
          </w:tcPr>
          <w:p w:rsidR="00B33D1E" w:rsidRPr="00EE22EC" w:rsidRDefault="00B46A1B" w:rsidP="00714F21">
            <w:pPr>
              <w:jc w:val="center"/>
              <w:rPr>
                <w:sz w:val="22"/>
                <w:szCs w:val="22"/>
                <w:lang w:val="en-US"/>
              </w:rPr>
            </w:pPr>
            <w:r>
              <w:rPr>
                <w:sz w:val="22"/>
                <w:szCs w:val="22"/>
                <w:lang w:val="en-US"/>
              </w:rPr>
              <w:t>3,4,5</w:t>
            </w:r>
          </w:p>
        </w:tc>
      </w:tr>
      <w:tr w:rsidR="00B33D1E" w:rsidRPr="00905631" w:rsidTr="00EE22EC">
        <w:tc>
          <w:tcPr>
            <w:tcW w:w="817" w:type="dxa"/>
            <w:tcBorders>
              <w:left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B33D1E" w:rsidRPr="00BE12E1" w:rsidRDefault="00B33D1E" w:rsidP="000750B5">
            <w:pPr>
              <w:pStyle w:val="GvdeMetni2"/>
            </w:pPr>
            <w:r>
              <w:t>Oligopoller</w:t>
            </w:r>
          </w:p>
        </w:tc>
        <w:tc>
          <w:tcPr>
            <w:tcW w:w="1096" w:type="dxa"/>
            <w:tcBorders>
              <w:left w:val="single" w:sz="12" w:space="0" w:color="auto"/>
              <w:right w:val="single" w:sz="18" w:space="0" w:color="auto"/>
            </w:tcBorders>
          </w:tcPr>
          <w:p w:rsidR="00B33D1E" w:rsidRPr="00EE22EC" w:rsidRDefault="00B46A1B" w:rsidP="00714F21">
            <w:pPr>
              <w:pStyle w:val="Balk7"/>
              <w:jc w:val="center"/>
              <w:rPr>
                <w:sz w:val="22"/>
                <w:szCs w:val="22"/>
                <w:lang w:val="en-US"/>
              </w:rPr>
            </w:pPr>
            <w:r>
              <w:rPr>
                <w:sz w:val="22"/>
                <w:szCs w:val="22"/>
                <w:lang w:val="en-US"/>
              </w:rPr>
              <w:t>3,4,5</w:t>
            </w:r>
          </w:p>
        </w:tc>
      </w:tr>
      <w:tr w:rsidR="00B33D1E" w:rsidRPr="00905631" w:rsidTr="00EE22EC">
        <w:tc>
          <w:tcPr>
            <w:tcW w:w="817" w:type="dxa"/>
            <w:tcBorders>
              <w:left w:val="single" w:sz="18" w:space="0" w:color="auto"/>
              <w:bottom w:val="single" w:sz="18" w:space="0" w:color="auto"/>
              <w:right w:val="single" w:sz="18" w:space="0" w:color="auto"/>
            </w:tcBorders>
          </w:tcPr>
          <w:p w:rsidR="00B33D1E" w:rsidRPr="00EE22EC" w:rsidRDefault="00B33D1E"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B33D1E" w:rsidRPr="00BE12E1" w:rsidRDefault="00B33D1E" w:rsidP="000750B5">
            <w:pPr>
              <w:pStyle w:val="GvdeMetni2"/>
            </w:pPr>
            <w:r>
              <w:t>Tekelci rekabet</w:t>
            </w:r>
          </w:p>
        </w:tc>
        <w:tc>
          <w:tcPr>
            <w:tcW w:w="1096" w:type="dxa"/>
            <w:tcBorders>
              <w:left w:val="single" w:sz="12" w:space="0" w:color="auto"/>
              <w:bottom w:val="single" w:sz="18" w:space="0" w:color="auto"/>
              <w:right w:val="single" w:sz="18" w:space="0" w:color="auto"/>
            </w:tcBorders>
          </w:tcPr>
          <w:p w:rsidR="00B33D1E" w:rsidRPr="00EE22EC" w:rsidRDefault="00B46A1B" w:rsidP="00B46A1B">
            <w:pPr>
              <w:jc w:val="center"/>
              <w:rPr>
                <w:sz w:val="22"/>
                <w:szCs w:val="22"/>
                <w:lang w:val="en-US"/>
              </w:rPr>
            </w:pPr>
            <w:r>
              <w:rPr>
                <w:sz w:val="22"/>
                <w:szCs w:val="22"/>
                <w:lang w:val="en-US"/>
              </w:rPr>
              <w:t>2,4</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B46A1B" w:rsidRPr="00F3022A" w:rsidTr="00143CA8">
        <w:tc>
          <w:tcPr>
            <w:tcW w:w="959" w:type="dxa"/>
            <w:tcBorders>
              <w:top w:val="single" w:sz="18" w:space="0" w:color="auto"/>
              <w:left w:val="single" w:sz="18" w:space="0" w:color="auto"/>
              <w:right w:val="single" w:sz="18" w:space="0" w:color="auto"/>
            </w:tcBorders>
          </w:tcPr>
          <w:p w:rsidR="00B46A1B" w:rsidRPr="00F3022A" w:rsidRDefault="00B46A1B"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B46A1B" w:rsidRPr="00BE12E1" w:rsidRDefault="00B46A1B" w:rsidP="0005582D">
            <w:pPr>
              <w:spacing w:before="40" w:after="40"/>
            </w:pPr>
            <w:r>
              <w:t xml:space="preserve">Introduction to microeconomics: </w:t>
            </w:r>
            <w:r>
              <w:rPr>
                <w:sz w:val="18"/>
                <w:szCs w:val="18"/>
                <w:lang w:val="en-US"/>
              </w:rPr>
              <w:t>tradeoff,  opportunity cost and gains from trade</w:t>
            </w:r>
          </w:p>
        </w:tc>
        <w:tc>
          <w:tcPr>
            <w:tcW w:w="1238" w:type="dxa"/>
            <w:tcBorders>
              <w:top w:val="single" w:sz="18" w:space="0" w:color="auto"/>
              <w:left w:val="single" w:sz="12" w:space="0" w:color="auto"/>
              <w:right w:val="single" w:sz="18" w:space="0" w:color="auto"/>
            </w:tcBorders>
          </w:tcPr>
          <w:p w:rsidR="00B46A1B" w:rsidRPr="00EE22EC" w:rsidRDefault="00B46A1B" w:rsidP="00CA49BC">
            <w:pPr>
              <w:pStyle w:val="Balk7"/>
              <w:jc w:val="center"/>
              <w:rPr>
                <w:sz w:val="22"/>
                <w:szCs w:val="22"/>
                <w:lang w:val="en-US"/>
              </w:rPr>
            </w:pPr>
            <w:r>
              <w:rPr>
                <w:sz w:val="22"/>
                <w:szCs w:val="22"/>
                <w:lang w:val="en-US"/>
              </w:rPr>
              <w:t>1</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B46A1B" w:rsidRPr="00BE12E1" w:rsidRDefault="00B46A1B" w:rsidP="008F7652">
            <w:pPr>
              <w:spacing w:before="40" w:after="40"/>
            </w:pPr>
            <w:r>
              <w:t>Market analysis: supply and demand</w:t>
            </w:r>
          </w:p>
        </w:tc>
        <w:tc>
          <w:tcPr>
            <w:tcW w:w="1238" w:type="dxa"/>
            <w:tcBorders>
              <w:left w:val="single" w:sz="12"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2</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B46A1B" w:rsidRPr="00BE12E1" w:rsidRDefault="00B46A1B" w:rsidP="008F7652">
            <w:pPr>
              <w:spacing w:before="40" w:after="40"/>
            </w:pPr>
            <w:r>
              <w:t>Elasticity</w:t>
            </w:r>
          </w:p>
        </w:tc>
        <w:tc>
          <w:tcPr>
            <w:tcW w:w="1238" w:type="dxa"/>
            <w:tcBorders>
              <w:left w:val="single" w:sz="12"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1,2</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B46A1B" w:rsidRPr="00BE12E1" w:rsidRDefault="00B46A1B" w:rsidP="008F7652">
            <w:pPr>
              <w:spacing w:before="40" w:after="40"/>
            </w:pPr>
            <w:r>
              <w:t>Government regulation: minimum wage, rent control</w:t>
            </w:r>
          </w:p>
        </w:tc>
        <w:tc>
          <w:tcPr>
            <w:tcW w:w="1238" w:type="dxa"/>
            <w:tcBorders>
              <w:left w:val="single" w:sz="12"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2,3</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B46A1B" w:rsidRPr="00BE12E1" w:rsidRDefault="00B46A1B" w:rsidP="008F7652">
            <w:pPr>
              <w:spacing w:before="40" w:after="40"/>
            </w:pPr>
            <w:r>
              <w:t>Markets and welfare</w:t>
            </w:r>
          </w:p>
        </w:tc>
        <w:tc>
          <w:tcPr>
            <w:tcW w:w="1238" w:type="dxa"/>
            <w:tcBorders>
              <w:left w:val="single" w:sz="12"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2,3,4,5</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B46A1B" w:rsidRPr="00BE12E1" w:rsidRDefault="00B46A1B" w:rsidP="008F7652">
            <w:pPr>
              <w:spacing w:before="40" w:after="40"/>
            </w:pPr>
            <w:r>
              <w:t>Costs of taxation</w:t>
            </w:r>
          </w:p>
        </w:tc>
        <w:tc>
          <w:tcPr>
            <w:tcW w:w="1238" w:type="dxa"/>
            <w:tcBorders>
              <w:left w:val="single" w:sz="12"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2,3,5</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B46A1B" w:rsidRPr="00BE12E1" w:rsidRDefault="00B46A1B" w:rsidP="008F7652">
            <w:pPr>
              <w:spacing w:before="40" w:after="40"/>
            </w:pPr>
            <w:r>
              <w:t>Theory of consumer choice</w:t>
            </w:r>
          </w:p>
        </w:tc>
        <w:tc>
          <w:tcPr>
            <w:tcW w:w="1238" w:type="dxa"/>
            <w:tcBorders>
              <w:left w:val="single" w:sz="12"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1</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B46A1B" w:rsidRPr="00BE12E1" w:rsidRDefault="00B46A1B" w:rsidP="007B4374">
            <w:pPr>
              <w:spacing w:before="40" w:after="40"/>
            </w:pPr>
            <w:r>
              <w:t>Market failure: public goods and externalities</w:t>
            </w:r>
          </w:p>
        </w:tc>
        <w:tc>
          <w:tcPr>
            <w:tcW w:w="1238" w:type="dxa"/>
            <w:tcBorders>
              <w:left w:val="single" w:sz="12"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3,5</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B46A1B" w:rsidRPr="00BE12E1" w:rsidRDefault="00B46A1B" w:rsidP="008F7652">
            <w:pPr>
              <w:spacing w:before="40" w:after="40"/>
            </w:pPr>
            <w:r>
              <w:t>Costs of production</w:t>
            </w:r>
          </w:p>
        </w:tc>
        <w:tc>
          <w:tcPr>
            <w:tcW w:w="1238" w:type="dxa"/>
            <w:tcBorders>
              <w:left w:val="single" w:sz="12"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2</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B46A1B" w:rsidRPr="00BE12E1" w:rsidRDefault="00B46A1B" w:rsidP="008F7652">
            <w:pPr>
              <w:spacing w:before="40" w:after="40"/>
            </w:pPr>
            <w:r>
              <w:t>Markets for factors of production</w:t>
            </w:r>
          </w:p>
        </w:tc>
        <w:tc>
          <w:tcPr>
            <w:tcW w:w="1238" w:type="dxa"/>
            <w:tcBorders>
              <w:left w:val="single" w:sz="12"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2</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B46A1B" w:rsidRPr="00BE12E1" w:rsidRDefault="00B46A1B" w:rsidP="008F7652">
            <w:pPr>
              <w:pStyle w:val="GvdeMetni2"/>
            </w:pPr>
            <w:r>
              <w:t>Competitive markets</w:t>
            </w:r>
          </w:p>
        </w:tc>
        <w:tc>
          <w:tcPr>
            <w:tcW w:w="1238" w:type="dxa"/>
            <w:tcBorders>
              <w:left w:val="single" w:sz="12"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2</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B46A1B" w:rsidRPr="00BE12E1" w:rsidRDefault="00B46A1B" w:rsidP="008F7652">
            <w:pPr>
              <w:pStyle w:val="GvdeMetni2"/>
            </w:pPr>
            <w:r>
              <w:t>Monopoly</w:t>
            </w:r>
          </w:p>
        </w:tc>
        <w:tc>
          <w:tcPr>
            <w:tcW w:w="1238" w:type="dxa"/>
            <w:tcBorders>
              <w:left w:val="single" w:sz="12"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3,4,5</w:t>
            </w:r>
          </w:p>
        </w:tc>
      </w:tr>
      <w:tr w:rsidR="00B46A1B" w:rsidRPr="00F3022A" w:rsidTr="00143CA8">
        <w:tc>
          <w:tcPr>
            <w:tcW w:w="959" w:type="dxa"/>
            <w:tcBorders>
              <w:left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B46A1B" w:rsidRPr="00BE12E1" w:rsidRDefault="00B46A1B" w:rsidP="008F7652">
            <w:pPr>
              <w:pStyle w:val="GvdeMetni2"/>
            </w:pPr>
            <w:r>
              <w:t>Oligopoly</w:t>
            </w:r>
          </w:p>
        </w:tc>
        <w:tc>
          <w:tcPr>
            <w:tcW w:w="1238" w:type="dxa"/>
            <w:tcBorders>
              <w:left w:val="single" w:sz="12" w:space="0" w:color="auto"/>
              <w:right w:val="single" w:sz="18" w:space="0" w:color="auto"/>
            </w:tcBorders>
          </w:tcPr>
          <w:p w:rsidR="00B46A1B" w:rsidRPr="00EE22EC" w:rsidRDefault="00B46A1B" w:rsidP="00CA49BC">
            <w:pPr>
              <w:pStyle w:val="Balk7"/>
              <w:jc w:val="center"/>
              <w:rPr>
                <w:sz w:val="22"/>
                <w:szCs w:val="22"/>
                <w:lang w:val="en-US"/>
              </w:rPr>
            </w:pPr>
            <w:r>
              <w:rPr>
                <w:sz w:val="22"/>
                <w:szCs w:val="22"/>
                <w:lang w:val="en-US"/>
              </w:rPr>
              <w:t>3,4,5</w:t>
            </w:r>
          </w:p>
        </w:tc>
      </w:tr>
      <w:tr w:rsidR="00B46A1B" w:rsidRPr="00F3022A" w:rsidTr="00143CA8">
        <w:tc>
          <w:tcPr>
            <w:tcW w:w="959" w:type="dxa"/>
            <w:tcBorders>
              <w:left w:val="single" w:sz="18" w:space="0" w:color="auto"/>
              <w:bottom w:val="single" w:sz="18" w:space="0" w:color="auto"/>
              <w:right w:val="single" w:sz="18" w:space="0" w:color="auto"/>
            </w:tcBorders>
          </w:tcPr>
          <w:p w:rsidR="00B46A1B" w:rsidRPr="00F3022A" w:rsidRDefault="00B46A1B" w:rsidP="008F7652">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B46A1B" w:rsidRPr="00BE12E1" w:rsidRDefault="00B46A1B" w:rsidP="008F7652">
            <w:pPr>
              <w:pStyle w:val="GvdeMetni2"/>
            </w:pPr>
            <w:r>
              <w:t>Monopolistic competition</w:t>
            </w:r>
          </w:p>
        </w:tc>
        <w:tc>
          <w:tcPr>
            <w:tcW w:w="1238" w:type="dxa"/>
            <w:tcBorders>
              <w:left w:val="single" w:sz="12" w:space="0" w:color="auto"/>
              <w:bottom w:val="single" w:sz="18" w:space="0" w:color="auto"/>
              <w:right w:val="single" w:sz="18" w:space="0" w:color="auto"/>
            </w:tcBorders>
          </w:tcPr>
          <w:p w:rsidR="00B46A1B" w:rsidRPr="00EE22EC" w:rsidRDefault="00B46A1B" w:rsidP="00CA49BC">
            <w:pPr>
              <w:jc w:val="center"/>
              <w:rPr>
                <w:sz w:val="22"/>
                <w:szCs w:val="22"/>
                <w:lang w:val="en-US"/>
              </w:rPr>
            </w:pPr>
            <w:r>
              <w:rPr>
                <w:sz w:val="22"/>
                <w:szCs w:val="22"/>
                <w:lang w:val="en-US"/>
              </w:rPr>
              <w:t>2,4</w:t>
            </w:r>
          </w:p>
        </w:tc>
      </w:tr>
    </w:tbl>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3F3DBB" w:rsidRDefault="003F3DBB" w:rsidP="0082725B">
      <w:pPr>
        <w:rPr>
          <w:b/>
          <w:bCs/>
          <w:sz w:val="28"/>
        </w:rPr>
      </w:pPr>
    </w:p>
    <w:p w:rsidR="003F3DBB" w:rsidRDefault="003F3DBB" w:rsidP="0082725B">
      <w:pPr>
        <w:rPr>
          <w:b/>
          <w:bCs/>
          <w:sz w:val="28"/>
        </w:rPr>
      </w:pPr>
    </w:p>
    <w:p w:rsidR="003F3DBB" w:rsidRDefault="003F3DBB" w:rsidP="0082725B">
      <w:pPr>
        <w:rPr>
          <w:b/>
          <w:bCs/>
          <w:sz w:val="28"/>
        </w:rPr>
      </w:pPr>
    </w:p>
    <w:p w:rsidR="003F3DBB" w:rsidRDefault="003F3DBB" w:rsidP="0082725B">
      <w:pPr>
        <w:rPr>
          <w:b/>
          <w:bCs/>
          <w:sz w:val="28"/>
        </w:rPr>
      </w:pPr>
    </w:p>
    <w:p w:rsidR="003F3DBB" w:rsidRDefault="003F3DBB" w:rsidP="0082725B">
      <w:pPr>
        <w:rPr>
          <w:b/>
          <w:bCs/>
          <w:sz w:val="28"/>
        </w:rPr>
      </w:pPr>
    </w:p>
    <w:p w:rsidR="00030918" w:rsidRDefault="00030918">
      <w:pPr>
        <w:pStyle w:val="Balk2"/>
        <w:rPr>
          <w:sz w:val="24"/>
        </w:rPr>
      </w:pPr>
    </w:p>
    <w:p w:rsidR="00800788" w:rsidRPr="00EB2735" w:rsidRDefault="00A815AC" w:rsidP="00800788">
      <w:pPr>
        <w:pStyle w:val="Balk2"/>
        <w:rPr>
          <w:sz w:val="24"/>
          <w:szCs w:val="24"/>
        </w:rPr>
      </w:pPr>
      <w:r>
        <w:rPr>
          <w:sz w:val="24"/>
          <w:szCs w:val="24"/>
        </w:rPr>
        <w:t xml:space="preserve">Dersin Ekonomi Lisans </w:t>
      </w:r>
      <w:r w:rsidR="00800788"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8128"/>
        <w:gridCol w:w="425"/>
        <w:gridCol w:w="425"/>
        <w:gridCol w:w="426"/>
      </w:tblGrid>
      <w:tr w:rsidR="00800788" w:rsidRPr="0090563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F4123F" w:rsidRPr="00905631" w:rsidTr="001F0FF9">
        <w:tc>
          <w:tcPr>
            <w:tcW w:w="589" w:type="dxa"/>
            <w:tcBorders>
              <w:top w:val="single" w:sz="18" w:space="0" w:color="auto"/>
              <w:left w:val="single" w:sz="18" w:space="0" w:color="auto"/>
              <w:right w:val="single" w:sz="18" w:space="0" w:color="auto"/>
            </w:tcBorders>
          </w:tcPr>
          <w:p w:rsidR="00F4123F" w:rsidRPr="00EE22EC" w:rsidRDefault="00F4123F" w:rsidP="00F4123F">
            <w:pPr>
              <w:jc w:val="center"/>
              <w:rPr>
                <w:b/>
                <w:sz w:val="22"/>
                <w:szCs w:val="22"/>
              </w:rPr>
            </w:pPr>
            <w:r w:rsidRPr="00EE22EC">
              <w:rPr>
                <w:b/>
                <w:sz w:val="22"/>
                <w:szCs w:val="22"/>
              </w:rPr>
              <w:t>a</w:t>
            </w:r>
          </w:p>
        </w:tc>
        <w:tc>
          <w:tcPr>
            <w:tcW w:w="8128" w:type="dxa"/>
            <w:tcBorders>
              <w:top w:val="single" w:sz="18" w:space="0" w:color="auto"/>
              <w:left w:val="single" w:sz="18" w:space="0" w:color="auto"/>
              <w:right w:val="single" w:sz="18" w:space="0" w:color="auto"/>
            </w:tcBorders>
          </w:tcPr>
          <w:p w:rsidR="00F4123F" w:rsidRPr="00DB0298" w:rsidRDefault="00F4123F" w:rsidP="00F4123F">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F4123F" w:rsidRPr="00EE22EC" w:rsidRDefault="00F4123F" w:rsidP="00F4123F">
            <w:pPr>
              <w:rPr>
                <w:sz w:val="22"/>
                <w:szCs w:val="22"/>
              </w:rPr>
            </w:pPr>
          </w:p>
        </w:tc>
        <w:tc>
          <w:tcPr>
            <w:tcW w:w="425" w:type="dxa"/>
            <w:tcBorders>
              <w:top w:val="single" w:sz="18" w:space="0" w:color="auto"/>
            </w:tcBorders>
          </w:tcPr>
          <w:p w:rsidR="00F4123F" w:rsidRPr="00EE22EC" w:rsidRDefault="00F4123F" w:rsidP="00F4123F">
            <w:pPr>
              <w:rPr>
                <w:sz w:val="22"/>
                <w:szCs w:val="22"/>
              </w:rPr>
            </w:pPr>
          </w:p>
        </w:tc>
        <w:tc>
          <w:tcPr>
            <w:tcW w:w="426" w:type="dxa"/>
            <w:tcBorders>
              <w:top w:val="single" w:sz="18" w:space="0" w:color="auto"/>
              <w:right w:val="single" w:sz="18" w:space="0" w:color="auto"/>
            </w:tcBorders>
          </w:tcPr>
          <w:p w:rsidR="00F4123F" w:rsidRPr="00EE22EC" w:rsidRDefault="00F4123F" w:rsidP="00F4123F">
            <w:pPr>
              <w:rPr>
                <w:sz w:val="22"/>
                <w:szCs w:val="22"/>
              </w:rPr>
            </w:pPr>
            <w:r>
              <w:rPr>
                <w:sz w:val="22"/>
                <w:szCs w:val="22"/>
              </w:rPr>
              <w:t>x</w:t>
            </w:r>
          </w:p>
        </w:tc>
      </w:tr>
      <w:tr w:rsidR="00F4123F" w:rsidRPr="00905631" w:rsidTr="001F0FF9">
        <w:tc>
          <w:tcPr>
            <w:tcW w:w="589" w:type="dxa"/>
            <w:tcBorders>
              <w:left w:val="single" w:sz="18" w:space="0" w:color="auto"/>
              <w:right w:val="single" w:sz="18" w:space="0" w:color="auto"/>
            </w:tcBorders>
          </w:tcPr>
          <w:p w:rsidR="00F4123F" w:rsidRPr="00EE22EC" w:rsidRDefault="00F4123F" w:rsidP="00F4123F">
            <w:pPr>
              <w:jc w:val="center"/>
              <w:rPr>
                <w:b/>
                <w:sz w:val="22"/>
                <w:szCs w:val="22"/>
              </w:rPr>
            </w:pPr>
            <w:r w:rsidRPr="00EE22EC">
              <w:rPr>
                <w:b/>
                <w:sz w:val="22"/>
                <w:szCs w:val="22"/>
              </w:rPr>
              <w:t>b</w:t>
            </w:r>
          </w:p>
        </w:tc>
        <w:tc>
          <w:tcPr>
            <w:tcW w:w="8128" w:type="dxa"/>
            <w:tcBorders>
              <w:left w:val="single" w:sz="18" w:space="0" w:color="auto"/>
              <w:right w:val="single" w:sz="18" w:space="0" w:color="auto"/>
            </w:tcBorders>
          </w:tcPr>
          <w:p w:rsidR="00F4123F" w:rsidRPr="00DB0298" w:rsidRDefault="00F4123F" w:rsidP="00F4123F">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F4123F" w:rsidRPr="00EE22EC" w:rsidRDefault="00F4123F" w:rsidP="00F4123F">
            <w:pPr>
              <w:rPr>
                <w:sz w:val="22"/>
                <w:szCs w:val="22"/>
              </w:rPr>
            </w:pPr>
          </w:p>
        </w:tc>
        <w:tc>
          <w:tcPr>
            <w:tcW w:w="425" w:type="dxa"/>
          </w:tcPr>
          <w:p w:rsidR="00F4123F" w:rsidRPr="00EE22EC" w:rsidRDefault="00F4123F" w:rsidP="00F4123F">
            <w:pPr>
              <w:rPr>
                <w:sz w:val="22"/>
                <w:szCs w:val="22"/>
              </w:rPr>
            </w:pPr>
            <w:r>
              <w:rPr>
                <w:sz w:val="22"/>
                <w:szCs w:val="22"/>
              </w:rPr>
              <w:t>x</w:t>
            </w:r>
          </w:p>
        </w:tc>
        <w:tc>
          <w:tcPr>
            <w:tcW w:w="426" w:type="dxa"/>
            <w:tcBorders>
              <w:right w:val="single" w:sz="18" w:space="0" w:color="auto"/>
            </w:tcBorders>
          </w:tcPr>
          <w:p w:rsidR="00F4123F" w:rsidRPr="00EE22EC" w:rsidRDefault="00F4123F" w:rsidP="00F4123F">
            <w:pPr>
              <w:rPr>
                <w:b/>
                <w:bCs/>
                <w:sz w:val="22"/>
                <w:szCs w:val="22"/>
              </w:rPr>
            </w:pPr>
          </w:p>
        </w:tc>
      </w:tr>
      <w:tr w:rsidR="00F4123F" w:rsidRPr="00905631" w:rsidTr="001F0FF9">
        <w:tc>
          <w:tcPr>
            <w:tcW w:w="589" w:type="dxa"/>
            <w:tcBorders>
              <w:left w:val="single" w:sz="18" w:space="0" w:color="auto"/>
              <w:right w:val="single" w:sz="18" w:space="0" w:color="auto"/>
            </w:tcBorders>
          </w:tcPr>
          <w:p w:rsidR="00F4123F" w:rsidRPr="00EE22EC" w:rsidRDefault="00F4123F" w:rsidP="00F4123F">
            <w:pPr>
              <w:jc w:val="center"/>
              <w:rPr>
                <w:b/>
                <w:sz w:val="22"/>
                <w:szCs w:val="22"/>
              </w:rPr>
            </w:pPr>
            <w:r w:rsidRPr="00EE22EC">
              <w:rPr>
                <w:b/>
                <w:sz w:val="22"/>
                <w:szCs w:val="22"/>
              </w:rPr>
              <w:t>c</w:t>
            </w:r>
          </w:p>
        </w:tc>
        <w:tc>
          <w:tcPr>
            <w:tcW w:w="8128" w:type="dxa"/>
            <w:tcBorders>
              <w:left w:val="single" w:sz="18" w:space="0" w:color="auto"/>
              <w:right w:val="single" w:sz="18" w:space="0" w:color="auto"/>
            </w:tcBorders>
          </w:tcPr>
          <w:p w:rsidR="00F4123F" w:rsidRPr="00DB0298" w:rsidRDefault="00F4123F" w:rsidP="00F4123F">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F4123F" w:rsidRPr="00EE22EC" w:rsidRDefault="00F4123F" w:rsidP="00F4123F">
            <w:pPr>
              <w:rPr>
                <w:sz w:val="22"/>
                <w:szCs w:val="22"/>
              </w:rPr>
            </w:pPr>
            <w:r>
              <w:rPr>
                <w:sz w:val="22"/>
                <w:szCs w:val="22"/>
              </w:rPr>
              <w:t>x</w:t>
            </w:r>
          </w:p>
        </w:tc>
        <w:tc>
          <w:tcPr>
            <w:tcW w:w="425" w:type="dxa"/>
          </w:tcPr>
          <w:p w:rsidR="00F4123F" w:rsidRPr="00EE22EC" w:rsidRDefault="00F4123F" w:rsidP="00F4123F">
            <w:pPr>
              <w:rPr>
                <w:sz w:val="22"/>
                <w:szCs w:val="22"/>
              </w:rPr>
            </w:pPr>
          </w:p>
        </w:tc>
        <w:tc>
          <w:tcPr>
            <w:tcW w:w="426" w:type="dxa"/>
            <w:tcBorders>
              <w:right w:val="single" w:sz="18" w:space="0" w:color="auto"/>
            </w:tcBorders>
          </w:tcPr>
          <w:p w:rsidR="00F4123F" w:rsidRPr="00EE22EC" w:rsidRDefault="00F4123F" w:rsidP="00F4123F">
            <w:pPr>
              <w:rPr>
                <w:sz w:val="22"/>
                <w:szCs w:val="22"/>
              </w:rPr>
            </w:pPr>
          </w:p>
        </w:tc>
      </w:tr>
      <w:tr w:rsidR="00F4123F" w:rsidRPr="00905631" w:rsidTr="001F0FF9">
        <w:tc>
          <w:tcPr>
            <w:tcW w:w="589" w:type="dxa"/>
            <w:tcBorders>
              <w:left w:val="single" w:sz="18" w:space="0" w:color="auto"/>
              <w:right w:val="single" w:sz="18" w:space="0" w:color="auto"/>
            </w:tcBorders>
          </w:tcPr>
          <w:p w:rsidR="00F4123F" w:rsidRPr="00EE22EC" w:rsidRDefault="00F4123F" w:rsidP="00F4123F">
            <w:pPr>
              <w:jc w:val="center"/>
              <w:rPr>
                <w:b/>
                <w:sz w:val="22"/>
                <w:szCs w:val="22"/>
              </w:rPr>
            </w:pPr>
            <w:r w:rsidRPr="00EE22EC">
              <w:rPr>
                <w:b/>
                <w:sz w:val="22"/>
                <w:szCs w:val="22"/>
              </w:rPr>
              <w:t>d</w:t>
            </w:r>
          </w:p>
        </w:tc>
        <w:tc>
          <w:tcPr>
            <w:tcW w:w="8128" w:type="dxa"/>
            <w:tcBorders>
              <w:left w:val="single" w:sz="18" w:space="0" w:color="auto"/>
              <w:right w:val="single" w:sz="18" w:space="0" w:color="auto"/>
            </w:tcBorders>
          </w:tcPr>
          <w:p w:rsidR="00F4123F" w:rsidRPr="00DB0298" w:rsidRDefault="00F4123F" w:rsidP="00F4123F">
            <w:r>
              <w:t>Ekonomik büyüme ve teknolojik gelişmenin belirleyenlerini, sosyal fayda ve sosyal maliyetlerini değerlendirebilme kabiliyeti.</w:t>
            </w:r>
          </w:p>
        </w:tc>
        <w:tc>
          <w:tcPr>
            <w:tcW w:w="425" w:type="dxa"/>
            <w:tcBorders>
              <w:left w:val="single" w:sz="18" w:space="0" w:color="auto"/>
            </w:tcBorders>
          </w:tcPr>
          <w:p w:rsidR="00F4123F" w:rsidRPr="00EE22EC" w:rsidRDefault="00F4123F" w:rsidP="00F4123F">
            <w:pPr>
              <w:rPr>
                <w:sz w:val="22"/>
                <w:szCs w:val="22"/>
              </w:rPr>
            </w:pPr>
          </w:p>
        </w:tc>
        <w:tc>
          <w:tcPr>
            <w:tcW w:w="425" w:type="dxa"/>
          </w:tcPr>
          <w:p w:rsidR="00F4123F" w:rsidRPr="00EE22EC" w:rsidRDefault="003F3DBB" w:rsidP="00F4123F">
            <w:pPr>
              <w:rPr>
                <w:sz w:val="22"/>
                <w:szCs w:val="22"/>
              </w:rPr>
            </w:pPr>
            <w:r>
              <w:rPr>
                <w:sz w:val="22"/>
                <w:szCs w:val="22"/>
              </w:rPr>
              <w:t>x</w:t>
            </w:r>
          </w:p>
        </w:tc>
        <w:tc>
          <w:tcPr>
            <w:tcW w:w="426" w:type="dxa"/>
            <w:tcBorders>
              <w:right w:val="single" w:sz="18" w:space="0" w:color="auto"/>
            </w:tcBorders>
          </w:tcPr>
          <w:p w:rsidR="00F4123F" w:rsidRPr="00EE22EC" w:rsidRDefault="00F4123F" w:rsidP="00F4123F">
            <w:pPr>
              <w:rPr>
                <w:sz w:val="22"/>
                <w:szCs w:val="22"/>
              </w:rPr>
            </w:pPr>
          </w:p>
        </w:tc>
      </w:tr>
      <w:tr w:rsidR="00F4123F" w:rsidRPr="00905631" w:rsidTr="001F0FF9">
        <w:tc>
          <w:tcPr>
            <w:tcW w:w="589" w:type="dxa"/>
            <w:tcBorders>
              <w:left w:val="single" w:sz="18" w:space="0" w:color="auto"/>
              <w:right w:val="single" w:sz="18" w:space="0" w:color="auto"/>
            </w:tcBorders>
          </w:tcPr>
          <w:p w:rsidR="00F4123F" w:rsidRPr="00EE22EC" w:rsidRDefault="00F4123F" w:rsidP="00F4123F">
            <w:pPr>
              <w:jc w:val="center"/>
              <w:rPr>
                <w:b/>
                <w:sz w:val="22"/>
                <w:szCs w:val="22"/>
              </w:rPr>
            </w:pPr>
            <w:r w:rsidRPr="00EE22EC">
              <w:rPr>
                <w:b/>
                <w:sz w:val="22"/>
                <w:szCs w:val="22"/>
              </w:rPr>
              <w:t>e</w:t>
            </w:r>
          </w:p>
        </w:tc>
        <w:tc>
          <w:tcPr>
            <w:tcW w:w="8128" w:type="dxa"/>
            <w:tcBorders>
              <w:left w:val="single" w:sz="18" w:space="0" w:color="auto"/>
              <w:right w:val="single" w:sz="18" w:space="0" w:color="auto"/>
            </w:tcBorders>
          </w:tcPr>
          <w:p w:rsidR="00F4123F" w:rsidRPr="00DB0298" w:rsidRDefault="00F4123F" w:rsidP="00F4123F">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F4123F" w:rsidRPr="00EE22EC" w:rsidRDefault="00F4123F" w:rsidP="00F4123F">
            <w:pPr>
              <w:rPr>
                <w:sz w:val="22"/>
                <w:szCs w:val="22"/>
              </w:rPr>
            </w:pPr>
            <w:r>
              <w:rPr>
                <w:sz w:val="22"/>
                <w:szCs w:val="22"/>
              </w:rPr>
              <w:t>x</w:t>
            </w:r>
          </w:p>
        </w:tc>
        <w:tc>
          <w:tcPr>
            <w:tcW w:w="425" w:type="dxa"/>
          </w:tcPr>
          <w:p w:rsidR="00F4123F" w:rsidRPr="00EE22EC" w:rsidRDefault="00F4123F" w:rsidP="00F4123F">
            <w:pPr>
              <w:rPr>
                <w:sz w:val="22"/>
                <w:szCs w:val="22"/>
              </w:rPr>
            </w:pPr>
          </w:p>
        </w:tc>
        <w:tc>
          <w:tcPr>
            <w:tcW w:w="426" w:type="dxa"/>
            <w:tcBorders>
              <w:right w:val="single" w:sz="18" w:space="0" w:color="auto"/>
            </w:tcBorders>
          </w:tcPr>
          <w:p w:rsidR="00F4123F" w:rsidRPr="00EE22EC" w:rsidRDefault="00F4123F" w:rsidP="00F4123F">
            <w:pPr>
              <w:rPr>
                <w:sz w:val="22"/>
                <w:szCs w:val="22"/>
              </w:rPr>
            </w:pPr>
          </w:p>
        </w:tc>
      </w:tr>
      <w:tr w:rsidR="00F4123F" w:rsidRPr="00905631" w:rsidTr="001F0FF9">
        <w:tc>
          <w:tcPr>
            <w:tcW w:w="589" w:type="dxa"/>
            <w:tcBorders>
              <w:left w:val="single" w:sz="18" w:space="0" w:color="auto"/>
              <w:right w:val="single" w:sz="18" w:space="0" w:color="auto"/>
            </w:tcBorders>
          </w:tcPr>
          <w:p w:rsidR="00F4123F" w:rsidRPr="00EE22EC" w:rsidRDefault="00F4123F" w:rsidP="00F4123F">
            <w:pPr>
              <w:jc w:val="center"/>
              <w:rPr>
                <w:b/>
                <w:sz w:val="22"/>
                <w:szCs w:val="22"/>
              </w:rPr>
            </w:pPr>
            <w:r w:rsidRPr="00EE22EC">
              <w:rPr>
                <w:b/>
                <w:sz w:val="22"/>
                <w:szCs w:val="22"/>
              </w:rPr>
              <w:t>f</w:t>
            </w:r>
          </w:p>
        </w:tc>
        <w:tc>
          <w:tcPr>
            <w:tcW w:w="8128" w:type="dxa"/>
            <w:tcBorders>
              <w:left w:val="single" w:sz="18" w:space="0" w:color="auto"/>
              <w:right w:val="single" w:sz="18" w:space="0" w:color="auto"/>
            </w:tcBorders>
          </w:tcPr>
          <w:p w:rsidR="00F4123F" w:rsidRPr="00DB0298" w:rsidRDefault="00F4123F" w:rsidP="00F4123F">
            <w:r>
              <w:t>Bir sektörün ekonomisinde uzmanlık geliştirme kabiliyeti.  Yerli veya yabancı bir ülkedeki bir sektörde uzmanlık.</w:t>
            </w:r>
          </w:p>
        </w:tc>
        <w:tc>
          <w:tcPr>
            <w:tcW w:w="425" w:type="dxa"/>
            <w:tcBorders>
              <w:left w:val="single" w:sz="18" w:space="0" w:color="auto"/>
            </w:tcBorders>
          </w:tcPr>
          <w:p w:rsidR="00F4123F" w:rsidRPr="00EE22EC" w:rsidRDefault="00F4123F" w:rsidP="00F4123F">
            <w:pPr>
              <w:rPr>
                <w:sz w:val="22"/>
                <w:szCs w:val="22"/>
              </w:rPr>
            </w:pPr>
          </w:p>
        </w:tc>
        <w:tc>
          <w:tcPr>
            <w:tcW w:w="425" w:type="dxa"/>
          </w:tcPr>
          <w:p w:rsidR="00F4123F" w:rsidRPr="00EE22EC" w:rsidRDefault="00F4123F" w:rsidP="00F4123F">
            <w:pPr>
              <w:rPr>
                <w:sz w:val="22"/>
                <w:szCs w:val="22"/>
              </w:rPr>
            </w:pPr>
            <w:r>
              <w:rPr>
                <w:sz w:val="22"/>
                <w:szCs w:val="22"/>
              </w:rPr>
              <w:t>x</w:t>
            </w:r>
          </w:p>
        </w:tc>
        <w:tc>
          <w:tcPr>
            <w:tcW w:w="426" w:type="dxa"/>
            <w:tcBorders>
              <w:right w:val="single" w:sz="18" w:space="0" w:color="auto"/>
            </w:tcBorders>
          </w:tcPr>
          <w:p w:rsidR="00F4123F" w:rsidRPr="00EE22EC" w:rsidRDefault="00F4123F" w:rsidP="00F4123F">
            <w:pPr>
              <w:rPr>
                <w:sz w:val="22"/>
                <w:szCs w:val="22"/>
              </w:rPr>
            </w:pPr>
          </w:p>
        </w:tc>
      </w:tr>
      <w:tr w:rsidR="00F4123F" w:rsidRPr="00905631" w:rsidTr="001F0FF9">
        <w:tc>
          <w:tcPr>
            <w:tcW w:w="589" w:type="dxa"/>
            <w:tcBorders>
              <w:left w:val="single" w:sz="18" w:space="0" w:color="auto"/>
              <w:right w:val="single" w:sz="18" w:space="0" w:color="auto"/>
            </w:tcBorders>
          </w:tcPr>
          <w:p w:rsidR="00F4123F" w:rsidRPr="00EE22EC" w:rsidRDefault="00F4123F" w:rsidP="00F4123F">
            <w:pPr>
              <w:jc w:val="center"/>
              <w:rPr>
                <w:b/>
                <w:sz w:val="22"/>
                <w:szCs w:val="22"/>
              </w:rPr>
            </w:pPr>
            <w:r w:rsidRPr="00EE22EC">
              <w:rPr>
                <w:b/>
                <w:sz w:val="22"/>
                <w:szCs w:val="22"/>
              </w:rPr>
              <w:t>g</w:t>
            </w:r>
          </w:p>
        </w:tc>
        <w:tc>
          <w:tcPr>
            <w:tcW w:w="8128" w:type="dxa"/>
            <w:tcBorders>
              <w:left w:val="single" w:sz="18" w:space="0" w:color="auto"/>
              <w:right w:val="single" w:sz="18" w:space="0" w:color="auto"/>
            </w:tcBorders>
          </w:tcPr>
          <w:p w:rsidR="00F4123F" w:rsidRPr="00DB0298" w:rsidRDefault="00F4123F" w:rsidP="00F4123F">
            <w:r>
              <w:t>Karar verme alanındaki standart iktisadi modellerde ve karar vermeye ilişkin alternatif varsayımlarda yetkinlik.</w:t>
            </w:r>
          </w:p>
        </w:tc>
        <w:tc>
          <w:tcPr>
            <w:tcW w:w="425" w:type="dxa"/>
            <w:tcBorders>
              <w:left w:val="single" w:sz="18" w:space="0" w:color="auto"/>
            </w:tcBorders>
          </w:tcPr>
          <w:p w:rsidR="00F4123F" w:rsidRPr="00EE22EC" w:rsidRDefault="00F4123F" w:rsidP="00F4123F">
            <w:pPr>
              <w:rPr>
                <w:sz w:val="22"/>
                <w:szCs w:val="22"/>
              </w:rPr>
            </w:pPr>
          </w:p>
        </w:tc>
        <w:tc>
          <w:tcPr>
            <w:tcW w:w="425" w:type="dxa"/>
          </w:tcPr>
          <w:p w:rsidR="00F4123F" w:rsidRPr="00EE22EC" w:rsidRDefault="003F3DBB" w:rsidP="00F4123F">
            <w:pPr>
              <w:rPr>
                <w:sz w:val="22"/>
                <w:szCs w:val="22"/>
              </w:rPr>
            </w:pPr>
            <w:r>
              <w:rPr>
                <w:sz w:val="22"/>
                <w:szCs w:val="22"/>
              </w:rPr>
              <w:t>x</w:t>
            </w:r>
          </w:p>
        </w:tc>
        <w:tc>
          <w:tcPr>
            <w:tcW w:w="426" w:type="dxa"/>
            <w:tcBorders>
              <w:right w:val="single" w:sz="18" w:space="0" w:color="auto"/>
            </w:tcBorders>
          </w:tcPr>
          <w:p w:rsidR="00F4123F" w:rsidRPr="00EE22EC" w:rsidRDefault="00F4123F" w:rsidP="00F4123F">
            <w:pPr>
              <w:rPr>
                <w:sz w:val="22"/>
                <w:szCs w:val="22"/>
              </w:rPr>
            </w:pPr>
          </w:p>
        </w:tc>
      </w:tr>
      <w:tr w:rsidR="00F4123F" w:rsidRPr="00905631" w:rsidTr="001F0FF9">
        <w:tc>
          <w:tcPr>
            <w:tcW w:w="589" w:type="dxa"/>
            <w:tcBorders>
              <w:left w:val="single" w:sz="18" w:space="0" w:color="auto"/>
              <w:right w:val="single" w:sz="18" w:space="0" w:color="auto"/>
            </w:tcBorders>
          </w:tcPr>
          <w:p w:rsidR="00F4123F" w:rsidRPr="00EE22EC" w:rsidRDefault="00F4123F" w:rsidP="00F4123F">
            <w:pPr>
              <w:jc w:val="center"/>
              <w:rPr>
                <w:b/>
                <w:sz w:val="22"/>
                <w:szCs w:val="22"/>
              </w:rPr>
            </w:pPr>
            <w:r w:rsidRPr="00EE22EC">
              <w:rPr>
                <w:b/>
                <w:sz w:val="22"/>
                <w:szCs w:val="22"/>
              </w:rPr>
              <w:t>h</w:t>
            </w:r>
          </w:p>
        </w:tc>
        <w:tc>
          <w:tcPr>
            <w:tcW w:w="8128" w:type="dxa"/>
            <w:tcBorders>
              <w:left w:val="single" w:sz="18" w:space="0" w:color="auto"/>
              <w:right w:val="single" w:sz="18" w:space="0" w:color="auto"/>
            </w:tcBorders>
          </w:tcPr>
          <w:p w:rsidR="00F4123F" w:rsidRPr="00DB0298" w:rsidRDefault="00F4123F" w:rsidP="00F4123F">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F4123F" w:rsidRPr="00EE22EC" w:rsidRDefault="00F4123F" w:rsidP="00F4123F">
            <w:pPr>
              <w:rPr>
                <w:sz w:val="22"/>
                <w:szCs w:val="22"/>
              </w:rPr>
            </w:pPr>
          </w:p>
        </w:tc>
        <w:tc>
          <w:tcPr>
            <w:tcW w:w="425" w:type="dxa"/>
          </w:tcPr>
          <w:p w:rsidR="00F4123F" w:rsidRPr="00EE22EC" w:rsidRDefault="003F3DBB" w:rsidP="00F4123F">
            <w:pPr>
              <w:rPr>
                <w:sz w:val="22"/>
                <w:szCs w:val="22"/>
              </w:rPr>
            </w:pPr>
            <w:r>
              <w:rPr>
                <w:sz w:val="22"/>
                <w:szCs w:val="22"/>
              </w:rPr>
              <w:t>x</w:t>
            </w:r>
          </w:p>
        </w:tc>
        <w:tc>
          <w:tcPr>
            <w:tcW w:w="426" w:type="dxa"/>
            <w:tcBorders>
              <w:right w:val="single" w:sz="18" w:space="0" w:color="auto"/>
            </w:tcBorders>
          </w:tcPr>
          <w:p w:rsidR="00F4123F" w:rsidRPr="00EE22EC" w:rsidRDefault="00F4123F" w:rsidP="00F4123F">
            <w:pPr>
              <w:rPr>
                <w:sz w:val="22"/>
                <w:szCs w:val="22"/>
              </w:rPr>
            </w:pPr>
          </w:p>
        </w:tc>
      </w:tr>
      <w:tr w:rsidR="00F4123F"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F4123F" w:rsidRPr="00905631" w:rsidRDefault="00F4123F" w:rsidP="00F4123F">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2703DC" w:rsidRDefault="002703DC"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w:t>
      </w:r>
      <w:r w:rsidR="00A815AC">
        <w:rPr>
          <w:sz w:val="24"/>
          <w:szCs w:val="24"/>
          <w:lang w:val="en-US"/>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7883"/>
        <w:gridCol w:w="567"/>
        <w:gridCol w:w="425"/>
        <w:gridCol w:w="529"/>
      </w:tblGrid>
      <w:tr w:rsidR="00800788" w:rsidRPr="00F3022A"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A815AC" w:rsidRPr="0028699C" w:rsidRDefault="00A815AC" w:rsidP="00A815AC">
            <w:pPr>
              <w:jc w:val="center"/>
              <w:rPr>
                <w:b/>
              </w:rPr>
            </w:pPr>
          </w:p>
          <w:p w:rsidR="00800788" w:rsidRPr="00F3022A" w:rsidRDefault="00A815AC" w:rsidP="00A815AC">
            <w:pPr>
              <w:jc w:val="center"/>
              <w:rPr>
                <w:b/>
                <w:sz w:val="22"/>
                <w:szCs w:val="22"/>
                <w:lang w:val="en-US"/>
              </w:rPr>
            </w:pPr>
            <w:r>
              <w:rPr>
                <w:b/>
              </w:rPr>
              <w:t>The Knowledge, Skills and Competencies that Students will Gain from the Program (Program Outputs)</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770A7B" w:rsidRPr="00F3022A" w:rsidTr="001F0FF9">
        <w:tc>
          <w:tcPr>
            <w:tcW w:w="589" w:type="dxa"/>
            <w:tcBorders>
              <w:top w:val="single" w:sz="18" w:space="0" w:color="auto"/>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770A7B" w:rsidRPr="0028699C" w:rsidRDefault="00770A7B" w:rsidP="00770A7B">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770A7B" w:rsidRPr="00EE22EC" w:rsidRDefault="00770A7B" w:rsidP="00770A7B">
            <w:pPr>
              <w:rPr>
                <w:sz w:val="22"/>
                <w:szCs w:val="22"/>
              </w:rPr>
            </w:pPr>
          </w:p>
        </w:tc>
        <w:tc>
          <w:tcPr>
            <w:tcW w:w="425" w:type="dxa"/>
            <w:tcBorders>
              <w:top w:val="single" w:sz="18" w:space="0" w:color="auto"/>
            </w:tcBorders>
          </w:tcPr>
          <w:p w:rsidR="00770A7B" w:rsidRPr="00EE22EC" w:rsidRDefault="00770A7B" w:rsidP="00770A7B">
            <w:pPr>
              <w:rPr>
                <w:sz w:val="22"/>
                <w:szCs w:val="22"/>
              </w:rPr>
            </w:pPr>
          </w:p>
        </w:tc>
        <w:tc>
          <w:tcPr>
            <w:tcW w:w="529" w:type="dxa"/>
            <w:tcBorders>
              <w:top w:val="single" w:sz="18" w:space="0" w:color="auto"/>
              <w:right w:val="single" w:sz="18" w:space="0" w:color="auto"/>
            </w:tcBorders>
          </w:tcPr>
          <w:p w:rsidR="00770A7B" w:rsidRPr="00EE22EC" w:rsidRDefault="00F4123F" w:rsidP="00770A7B">
            <w:pPr>
              <w:rPr>
                <w:sz w:val="22"/>
                <w:szCs w:val="22"/>
              </w:rPr>
            </w:pPr>
            <w:r>
              <w:rPr>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770A7B" w:rsidRPr="0028699C" w:rsidRDefault="00770A7B" w:rsidP="00770A7B">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F4123F"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b/>
                <w:bCs/>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770A7B" w:rsidRPr="0028699C" w:rsidRDefault="00770A7B" w:rsidP="00770A7B">
            <w: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770A7B" w:rsidRPr="00EE22EC" w:rsidRDefault="00F4123F"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770A7B" w:rsidRPr="0028699C" w:rsidRDefault="00770A7B" w:rsidP="00770A7B">
            <w:r>
              <w:t>Ability to assess the social benefits, costs, and determinants of economic growth and technological advancement.</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3F3DBB"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770A7B" w:rsidRPr="0028699C" w:rsidRDefault="00770A7B" w:rsidP="00770A7B">
            <w: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770A7B" w:rsidRPr="00EE22EC" w:rsidRDefault="00F4123F"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770A7B" w:rsidRPr="0028699C" w:rsidRDefault="00770A7B" w:rsidP="00770A7B">
            <w:r>
              <w:t xml:space="preserve">Ability to develop expertise in the economics of a sector.  Specialty in a domestic or foreign sector.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F4123F"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770A7B" w:rsidRPr="0028699C" w:rsidRDefault="00770A7B" w:rsidP="00770A7B">
            <w:r>
              <w:t>Competency in economic models of decision making and in alternative assumptions related to decision-making.</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3F3DBB"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770A7B" w:rsidRPr="0028699C" w:rsidRDefault="00770A7B" w:rsidP="00770A7B">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3F3DBB"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70A7B" w:rsidRPr="00F3022A" w:rsidRDefault="00770A7B" w:rsidP="00770A7B">
            <w:pPr>
              <w:rPr>
                <w:b/>
                <w:bCs/>
                <w:sz w:val="22"/>
                <w:lang w:val="en-US"/>
              </w:rPr>
            </w:pPr>
          </w:p>
        </w:tc>
      </w:tr>
    </w:tbl>
    <w:p w:rsidR="00800788" w:rsidRDefault="00800788" w:rsidP="00800788">
      <w:pPr>
        <w:rPr>
          <w:b/>
          <w:bCs/>
          <w:sz w:val="22"/>
        </w:rPr>
      </w:pPr>
    </w:p>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3. Full </w:t>
      </w:r>
    </w:p>
    <w:p w:rsidR="00800788" w:rsidRDefault="00800788" w:rsidP="00800788">
      <w:pPr>
        <w:rPr>
          <w:sz w:val="22"/>
        </w:rPr>
      </w:pP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8C1AAF" w:rsidRDefault="003F3DBB" w:rsidP="003F3DBB">
            <w:pPr>
              <w:jc w:val="center"/>
              <w:rPr>
                <w:sz w:val="24"/>
              </w:rPr>
            </w:pPr>
            <w:r>
              <w:rPr>
                <w:sz w:val="24"/>
              </w:rPr>
              <w:t>Sencer Ecer</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Default="00985965" w:rsidP="00B24C74">
            <w:pPr>
              <w:jc w:val="center"/>
            </w:pPr>
            <w:r>
              <w:t>19</w:t>
            </w:r>
            <w:r w:rsidR="00DC1AA3">
              <w:t>/06/2014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3F3DBB">
            <w:pPr>
              <w:jc w:val="center"/>
              <w:rPr>
                <w:sz w:val="24"/>
              </w:rPr>
            </w:pPr>
          </w:p>
        </w:tc>
      </w:tr>
    </w:tbl>
    <w:p w:rsidR="00145CD0" w:rsidRDefault="00145CD0" w:rsidP="003F3DBB">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71A2CF3"/>
    <w:multiLevelType w:val="hybridMultilevel"/>
    <w:tmpl w:val="F9748E60"/>
    <w:lvl w:ilvl="0" w:tplc="82789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2">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4">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D0223B5"/>
    <w:multiLevelType w:val="singleLevel"/>
    <w:tmpl w:val="041F000F"/>
    <w:lvl w:ilvl="0">
      <w:start w:val="1"/>
      <w:numFmt w:val="decimal"/>
      <w:lvlText w:val="%1."/>
      <w:lvlJc w:val="left"/>
      <w:pPr>
        <w:ind w:left="720" w:hanging="360"/>
      </w:pPr>
      <w:rPr>
        <w:rFonts w:hint="default"/>
      </w:rPr>
    </w:lvl>
  </w:abstractNum>
  <w:abstractNum w:abstractNumId="19">
    <w:nsid w:val="6DF36557"/>
    <w:multiLevelType w:val="singleLevel"/>
    <w:tmpl w:val="041F000F"/>
    <w:lvl w:ilvl="0">
      <w:start w:val="1"/>
      <w:numFmt w:val="decimal"/>
      <w:lvlText w:val="%1."/>
      <w:lvlJc w:val="left"/>
      <w:pPr>
        <w:ind w:left="720" w:hanging="360"/>
      </w:pPr>
      <w:rPr>
        <w:rFonts w:hint="default"/>
      </w:rPr>
    </w:lvl>
  </w:abstractNum>
  <w:abstractNum w:abstractNumId="2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B6F23D3"/>
    <w:multiLevelType w:val="hybridMultilevel"/>
    <w:tmpl w:val="5F0A880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9"/>
  </w:num>
  <w:num w:numId="5">
    <w:abstractNumId w:val="14"/>
  </w:num>
  <w:num w:numId="6">
    <w:abstractNumId w:val="10"/>
  </w:num>
  <w:num w:numId="7">
    <w:abstractNumId w:val="13"/>
  </w:num>
  <w:num w:numId="8">
    <w:abstractNumId w:val="17"/>
  </w:num>
  <w:num w:numId="9">
    <w:abstractNumId w:val="20"/>
  </w:num>
  <w:num w:numId="10">
    <w:abstractNumId w:val="19"/>
  </w:num>
  <w:num w:numId="11">
    <w:abstractNumId w:val="0"/>
  </w:num>
  <w:num w:numId="12">
    <w:abstractNumId w:val="1"/>
  </w:num>
  <w:num w:numId="13">
    <w:abstractNumId w:val="7"/>
  </w:num>
  <w:num w:numId="14">
    <w:abstractNumId w:val="11"/>
  </w:num>
  <w:num w:numId="15">
    <w:abstractNumId w:val="16"/>
  </w:num>
  <w:num w:numId="16">
    <w:abstractNumId w:val="6"/>
  </w:num>
  <w:num w:numId="17">
    <w:abstractNumId w:val="15"/>
  </w:num>
  <w:num w:numId="18">
    <w:abstractNumId w:val="18"/>
  </w:num>
  <w:num w:numId="19">
    <w:abstractNumId w:val="8"/>
  </w:num>
  <w:num w:numId="20">
    <w:abstractNumId w:val="5"/>
  </w:num>
  <w:num w:numId="21">
    <w:abstractNumId w:val="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compat>
  <w:rsids>
    <w:rsidRoot w:val="00EE22EC"/>
    <w:rsid w:val="0000360A"/>
    <w:rsid w:val="000139BA"/>
    <w:rsid w:val="0001739E"/>
    <w:rsid w:val="00030918"/>
    <w:rsid w:val="0005582D"/>
    <w:rsid w:val="00074D37"/>
    <w:rsid w:val="000750B5"/>
    <w:rsid w:val="0009073C"/>
    <w:rsid w:val="0009547A"/>
    <w:rsid w:val="00116AC9"/>
    <w:rsid w:val="00143CA8"/>
    <w:rsid w:val="00145CD0"/>
    <w:rsid w:val="00152E5D"/>
    <w:rsid w:val="001A308D"/>
    <w:rsid w:val="001A6124"/>
    <w:rsid w:val="001B7FBE"/>
    <w:rsid w:val="001F0FF9"/>
    <w:rsid w:val="002242CE"/>
    <w:rsid w:val="00263E19"/>
    <w:rsid w:val="002703DC"/>
    <w:rsid w:val="00277C5D"/>
    <w:rsid w:val="002875BF"/>
    <w:rsid w:val="00295BC1"/>
    <w:rsid w:val="002C2506"/>
    <w:rsid w:val="002C30EB"/>
    <w:rsid w:val="002F2E46"/>
    <w:rsid w:val="00315D15"/>
    <w:rsid w:val="003374BA"/>
    <w:rsid w:val="0038344E"/>
    <w:rsid w:val="003A4FE8"/>
    <w:rsid w:val="003E7CD2"/>
    <w:rsid w:val="003F3DBB"/>
    <w:rsid w:val="00425E37"/>
    <w:rsid w:val="0045551C"/>
    <w:rsid w:val="00456CA1"/>
    <w:rsid w:val="00497E7E"/>
    <w:rsid w:val="004C130F"/>
    <w:rsid w:val="004E6179"/>
    <w:rsid w:val="004E67C3"/>
    <w:rsid w:val="00503300"/>
    <w:rsid w:val="00516AE3"/>
    <w:rsid w:val="0053461B"/>
    <w:rsid w:val="00551112"/>
    <w:rsid w:val="00574360"/>
    <w:rsid w:val="005A7851"/>
    <w:rsid w:val="005F2EC1"/>
    <w:rsid w:val="00612B5D"/>
    <w:rsid w:val="0061366E"/>
    <w:rsid w:val="00687CBF"/>
    <w:rsid w:val="00696956"/>
    <w:rsid w:val="006A46B3"/>
    <w:rsid w:val="006E4DCA"/>
    <w:rsid w:val="006F16C6"/>
    <w:rsid w:val="0070742E"/>
    <w:rsid w:val="00714F21"/>
    <w:rsid w:val="0071630F"/>
    <w:rsid w:val="00722A80"/>
    <w:rsid w:val="00743FFB"/>
    <w:rsid w:val="00763AC9"/>
    <w:rsid w:val="00770A7B"/>
    <w:rsid w:val="00791D33"/>
    <w:rsid w:val="00795BD6"/>
    <w:rsid w:val="007B003E"/>
    <w:rsid w:val="007B4374"/>
    <w:rsid w:val="007E1824"/>
    <w:rsid w:val="007F1B12"/>
    <w:rsid w:val="007F7865"/>
    <w:rsid w:val="00800788"/>
    <w:rsid w:val="0082725B"/>
    <w:rsid w:val="008552BC"/>
    <w:rsid w:val="00857922"/>
    <w:rsid w:val="00887107"/>
    <w:rsid w:val="008C1AAF"/>
    <w:rsid w:val="008E6FFC"/>
    <w:rsid w:val="008F0591"/>
    <w:rsid w:val="008F7652"/>
    <w:rsid w:val="00901826"/>
    <w:rsid w:val="00902B05"/>
    <w:rsid w:val="00905631"/>
    <w:rsid w:val="00931C5C"/>
    <w:rsid w:val="00935E78"/>
    <w:rsid w:val="00967822"/>
    <w:rsid w:val="00985965"/>
    <w:rsid w:val="009A42A4"/>
    <w:rsid w:val="009E56A1"/>
    <w:rsid w:val="00A03F2D"/>
    <w:rsid w:val="00A06A81"/>
    <w:rsid w:val="00A306FD"/>
    <w:rsid w:val="00A5347F"/>
    <w:rsid w:val="00A65348"/>
    <w:rsid w:val="00A753CE"/>
    <w:rsid w:val="00A815AC"/>
    <w:rsid w:val="00AB62E9"/>
    <w:rsid w:val="00AD2990"/>
    <w:rsid w:val="00AD4B56"/>
    <w:rsid w:val="00AF1115"/>
    <w:rsid w:val="00AF5193"/>
    <w:rsid w:val="00AF59CE"/>
    <w:rsid w:val="00AF7488"/>
    <w:rsid w:val="00B24C74"/>
    <w:rsid w:val="00B255D5"/>
    <w:rsid w:val="00B33D1E"/>
    <w:rsid w:val="00B46A1B"/>
    <w:rsid w:val="00B528DC"/>
    <w:rsid w:val="00B64E17"/>
    <w:rsid w:val="00B90C9F"/>
    <w:rsid w:val="00BB41AC"/>
    <w:rsid w:val="00BD2F30"/>
    <w:rsid w:val="00BE12E1"/>
    <w:rsid w:val="00C162C4"/>
    <w:rsid w:val="00C23789"/>
    <w:rsid w:val="00C259DF"/>
    <w:rsid w:val="00C25D8E"/>
    <w:rsid w:val="00C353A3"/>
    <w:rsid w:val="00C85724"/>
    <w:rsid w:val="00CF028D"/>
    <w:rsid w:val="00CF5FD0"/>
    <w:rsid w:val="00D01DA6"/>
    <w:rsid w:val="00D2027F"/>
    <w:rsid w:val="00D7674F"/>
    <w:rsid w:val="00D93552"/>
    <w:rsid w:val="00DA6B48"/>
    <w:rsid w:val="00DC1AA3"/>
    <w:rsid w:val="00DC26AD"/>
    <w:rsid w:val="00DD216B"/>
    <w:rsid w:val="00E11B06"/>
    <w:rsid w:val="00E43F02"/>
    <w:rsid w:val="00E44D9C"/>
    <w:rsid w:val="00E657AC"/>
    <w:rsid w:val="00E76BBA"/>
    <w:rsid w:val="00E77670"/>
    <w:rsid w:val="00EB2735"/>
    <w:rsid w:val="00EE22EC"/>
    <w:rsid w:val="00EF24A4"/>
    <w:rsid w:val="00EF6D7F"/>
    <w:rsid w:val="00EF7DD7"/>
    <w:rsid w:val="00F3022A"/>
    <w:rsid w:val="00F4060E"/>
    <w:rsid w:val="00F4123F"/>
    <w:rsid w:val="00F63B5C"/>
    <w:rsid w:val="00F66FD1"/>
    <w:rsid w:val="00FA7987"/>
    <w:rsid w:val="00FC6FCF"/>
    <w:rsid w:val="00FD0E0B"/>
    <w:rsid w:val="00FF615F"/>
    <w:rsid w:val="00FF73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CF02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A497-270D-484C-93D2-4B38C757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83</TotalTime>
  <Pages>4</Pages>
  <Words>1291</Words>
  <Characters>7359</Characters>
  <Application>Microsoft Office Word</Application>
  <DocSecurity>0</DocSecurity>
  <Lines>61</Lines>
  <Paragraphs>17</Paragraphs>
  <ScaleCrop>false</ScaleCrop>
  <HeadingPairs>
    <vt:vector size="8" baseType="variant">
      <vt:variant>
        <vt:lpstr>Konu Başlığı</vt:lpstr>
      </vt:variant>
      <vt:variant>
        <vt:i4>1</vt:i4>
      </vt:variant>
      <vt:variant>
        <vt:lpstr>Başlıklar</vt:lpstr>
      </vt:variant>
      <vt:variant>
        <vt:i4>4</vt:i4>
      </vt:variant>
      <vt:variant>
        <vt:lpstr>Title</vt:lpstr>
      </vt:variant>
      <vt:variant>
        <vt:i4>1</vt:i4>
      </vt:variant>
      <vt:variant>
        <vt:lpstr>Headings</vt:lpstr>
      </vt:variant>
      <vt:variant>
        <vt:i4>4</vt:i4>
      </vt:variant>
    </vt:vector>
  </HeadingPairs>
  <TitlesOfParts>
    <vt:vector size="10" baseType="lpstr">
      <vt:lpstr>Dersin Adı:                STATİK</vt:lpstr>
      <vt:lpstr>    </vt:lpstr>
      <vt:lpstr>    Dersin Ekonomi Lisans Programıyla İlişkisi</vt:lpstr>
      <vt:lpstr>    Relationship of the course with the Bachelor of Science Program in Economics</vt:lpstr>
      <vt:lpstr>    </vt:lpstr>
      <vt:lpstr>Dersin Adı:                STATİK</vt:lpstr>
      <vt:lpstr>    </vt:lpstr>
      <vt:lpstr>    Dersin Ekonomi Lisans Programıyla İlişkisi</vt:lpstr>
      <vt:lpstr>    Relationship of the course with the Bachelor of Science Program in Economics</vt:lpstr>
      <vt:lpstr>    </vt:lpstr>
    </vt:vector>
  </TitlesOfParts>
  <Company>I.T.U MAKİNA</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12</cp:revision>
  <cp:lastPrinted>2013-05-08T13:19:00Z</cp:lastPrinted>
  <dcterms:created xsi:type="dcterms:W3CDTF">2014-06-19T12:38:00Z</dcterms:created>
  <dcterms:modified xsi:type="dcterms:W3CDTF">2014-06-23T13:47:00Z</dcterms:modified>
</cp:coreProperties>
</file>